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8F58F" w14:textId="77777777" w:rsidR="00675990" w:rsidRPr="00675990" w:rsidRDefault="00675990" w:rsidP="00675990">
      <w:pPr>
        <w:spacing w:after="100" w:afterAutospacing="1"/>
        <w:jc w:val="center"/>
        <w:rPr>
          <w:rFonts w:ascii="Arial" w:eastAsia="Times New Roman" w:hAnsi="Arial" w:cs="Arial"/>
          <w:color w:val="212529"/>
          <w:lang w:eastAsia="ru-RU"/>
        </w:rPr>
      </w:pPr>
      <w:r w:rsidRPr="00675990">
        <w:rPr>
          <w:rFonts w:ascii="Arial" w:eastAsia="Times New Roman" w:hAnsi="Arial" w:cs="Arial"/>
          <w:b/>
          <w:bCs/>
          <w:color w:val="212529"/>
          <w:lang w:eastAsia="ru-RU"/>
        </w:rPr>
        <w:t>ПРАВИТЕЛЬСТВО РОССИЙСКОЙ ФЕДЕРАЦИИ</w:t>
      </w:r>
    </w:p>
    <w:p w14:paraId="62112785" w14:textId="77777777" w:rsidR="00675990" w:rsidRPr="00675990" w:rsidRDefault="00675990" w:rsidP="00675990">
      <w:pPr>
        <w:spacing w:after="100" w:afterAutospacing="1"/>
        <w:jc w:val="center"/>
        <w:rPr>
          <w:rFonts w:ascii="Arial" w:eastAsia="Times New Roman" w:hAnsi="Arial" w:cs="Arial"/>
          <w:color w:val="212529"/>
          <w:lang w:eastAsia="ru-RU"/>
        </w:rPr>
      </w:pPr>
      <w:r w:rsidRPr="00675990">
        <w:rPr>
          <w:rFonts w:ascii="Arial" w:eastAsia="Times New Roman" w:hAnsi="Arial" w:cs="Arial"/>
          <w:b/>
          <w:bCs/>
          <w:color w:val="212529"/>
          <w:lang w:eastAsia="ru-RU"/>
        </w:rPr>
        <w:t>ПОСТАНОВЛЕНИЕ</w:t>
      </w:r>
    </w:p>
    <w:p w14:paraId="4725F87A" w14:textId="77777777" w:rsidR="00675990" w:rsidRPr="00675990" w:rsidRDefault="00675990" w:rsidP="00675990">
      <w:pPr>
        <w:spacing w:after="100" w:afterAutospacing="1"/>
        <w:jc w:val="center"/>
        <w:rPr>
          <w:rFonts w:ascii="Arial" w:eastAsia="Times New Roman" w:hAnsi="Arial" w:cs="Arial"/>
          <w:color w:val="212529"/>
          <w:lang w:eastAsia="ru-RU"/>
        </w:rPr>
      </w:pPr>
      <w:r w:rsidRPr="00675990">
        <w:rPr>
          <w:rFonts w:ascii="Arial" w:eastAsia="Times New Roman" w:hAnsi="Arial" w:cs="Arial"/>
          <w:b/>
          <w:bCs/>
          <w:color w:val="212529"/>
          <w:lang w:eastAsia="ru-RU"/>
        </w:rPr>
        <w:t>от 30 июня 2021 г. N 1082</w:t>
      </w:r>
    </w:p>
    <w:p w14:paraId="16BA2E06" w14:textId="77777777" w:rsidR="00675990" w:rsidRPr="00675990" w:rsidRDefault="00675990" w:rsidP="00675990">
      <w:pPr>
        <w:spacing w:after="100" w:afterAutospacing="1"/>
        <w:jc w:val="center"/>
        <w:rPr>
          <w:rFonts w:ascii="Arial" w:eastAsia="Times New Roman" w:hAnsi="Arial" w:cs="Arial"/>
          <w:color w:val="212529"/>
          <w:lang w:eastAsia="ru-RU"/>
        </w:rPr>
      </w:pPr>
      <w:r w:rsidRPr="00675990">
        <w:rPr>
          <w:rFonts w:ascii="Arial" w:eastAsia="Times New Roman" w:hAnsi="Arial" w:cs="Arial"/>
          <w:b/>
          <w:bCs/>
          <w:color w:val="212529"/>
          <w:lang w:eastAsia="ru-RU"/>
        </w:rPr>
        <w:t>О ФЕДЕРАЛЬНОМ ГОСУДАРСТВЕННОМ НАДЗОРЕ В ОБЛАСТИ ПРОМЫШЛЕННОЙ БЕЗОПАСНОСТИ</w:t>
      </w:r>
    </w:p>
    <w:p w14:paraId="7F845D83"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В соответствии со статьей 16 Федерального закона "О промышленной безопасности опасных производственных объектов" Правительство Российской Федерации постановляет:</w:t>
      </w:r>
    </w:p>
    <w:p w14:paraId="140479C8"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1. Утвердить прилагаемые:</w:t>
      </w:r>
    </w:p>
    <w:p w14:paraId="0AC0A5A2"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Положение о федеральном государственном надзоре в области промышленной безопасности;</w:t>
      </w:r>
    </w:p>
    <w:p w14:paraId="1B9EDF44"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изменения, которые вносятся в отдельные акты Правительства Российской Федерации.</w:t>
      </w:r>
    </w:p>
    <w:p w14:paraId="38E7FC02"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2. Признать утратившими силу:</w:t>
      </w:r>
    </w:p>
    <w:p w14:paraId="36BBBD6E"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постановление Правительства Российской Федерации от 5 мая 2012 г. N 455 "О режиме постоянного государственного надзора на опасных производственных объектах и гидротехнических сооружениях" (Собрание законодательства Российской Федерации, 2012, N 20, ст. 2553);</w:t>
      </w:r>
    </w:p>
    <w:p w14:paraId="5B5F0398"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постановление Правительства Российской Федерации от 15 ноября 2012 г. N 1170 "Об утверждении Положения о федеральном государственном надзоре в области промышленной безопасности" (Собрание законодательства Российской Федерации, 2012, N 48, ст. 6679);</w:t>
      </w:r>
    </w:p>
    <w:p w14:paraId="6719C7DE"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пункт 2 изменений, которые вносятся в акты Правительства Российской Федерации в части установления обязанности использования проверочных листов (списков контрольных вопросов) при проведении плановых проверок, утвержденных постановлением Правительства Российской Федерации от 4 августа 2017 г. N 930 "О внесении изменений в некоторые акты Правительства Российской Федерации в части установления обязанности использования проверочных листов (списков контрольных вопросов) при проведении плановых проверок" (Собрание законодательства Российской Федерации, 2017, N 33, ст. 5191);</w:t>
      </w:r>
    </w:p>
    <w:p w14:paraId="63156DD5"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пункты 5 и 6 изменений, которые вносятся в акты Правительства Российской Федерации, утвержденных постановлением Правительства Российской Федерации от 28 февраля 2018 г. N 205 "О внесении изменений в некоторые акты Правительства Российской Федерации по вопросам исполнения государственных функций Федеральной службой по экологическому, технологическому и атомному надзору" (Собрание законодательства Российской Федерации, 2018, N 10, ст. 1514);</w:t>
      </w:r>
    </w:p>
    <w:p w14:paraId="48236A95"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 xml:space="preserve">пункт 4 постановления Правительства Российской Федерации от 27 октября 2012 г. N 1108 "О федеральном государственном надзоре в области безопасности </w:t>
      </w:r>
      <w:r w:rsidRPr="00675990">
        <w:rPr>
          <w:rFonts w:ascii="Arial" w:eastAsia="Times New Roman" w:hAnsi="Arial" w:cs="Arial"/>
          <w:color w:val="212529"/>
          <w:lang w:eastAsia="ru-RU"/>
        </w:rPr>
        <w:lastRenderedPageBreak/>
        <w:t>гидротехнических сооружений" (Собрание законодательства Российской Федерации, 2012, N 45, ст. 6246).</w:t>
      </w:r>
    </w:p>
    <w:p w14:paraId="11BCA6AE"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3. Плановые проверки, проведение которых запланировано на 2021 год в рамках лицензионного контроля деятельности по эксплуатации взрывопожароопасных и химически опасных производственных объектов I - III классов опасности, дата начала которых наступает позднее 30 июня 2021 г., подлежат организации и проведению в рамках федерального государственного надзора в области промышленной безопасности в соответствии с положениями Федерального закона "О государственном контроле (надзоре) и муниципальном контроле в Российской Федерации".</w:t>
      </w:r>
    </w:p>
    <w:p w14:paraId="0D531ECE"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4.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 предусмотренных указанным органам в федеральном бюджете на руководство и управление в сфере установленных функций.</w:t>
      </w:r>
    </w:p>
    <w:p w14:paraId="48D18426"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5. Настоящее постановление вступает в силу со дня его официального опубликования.</w:t>
      </w:r>
    </w:p>
    <w:p w14:paraId="28C7924D"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Председатель Правительства</w:t>
      </w:r>
    </w:p>
    <w:p w14:paraId="0B446E6A"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Российской Федерации</w:t>
      </w:r>
    </w:p>
    <w:p w14:paraId="5B4C9533"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М. МИШУСТИН</w:t>
      </w:r>
    </w:p>
    <w:p w14:paraId="2404A450" w14:textId="77777777" w:rsidR="00675990" w:rsidRPr="00675990" w:rsidRDefault="00675990" w:rsidP="00675990">
      <w:pPr>
        <w:spacing w:after="100" w:afterAutospacing="1"/>
        <w:jc w:val="right"/>
        <w:rPr>
          <w:rFonts w:ascii="Arial" w:eastAsia="Times New Roman" w:hAnsi="Arial" w:cs="Arial"/>
          <w:color w:val="212529"/>
          <w:lang w:eastAsia="ru-RU"/>
        </w:rPr>
      </w:pPr>
      <w:r w:rsidRPr="00675990">
        <w:rPr>
          <w:rFonts w:ascii="Arial" w:eastAsia="Times New Roman" w:hAnsi="Arial" w:cs="Arial"/>
          <w:color w:val="212529"/>
          <w:lang w:eastAsia="ru-RU"/>
        </w:rPr>
        <w:t>Утверждено</w:t>
      </w:r>
    </w:p>
    <w:p w14:paraId="61206248" w14:textId="77777777" w:rsidR="00675990" w:rsidRPr="00675990" w:rsidRDefault="00675990" w:rsidP="00675990">
      <w:pPr>
        <w:spacing w:after="100" w:afterAutospacing="1"/>
        <w:jc w:val="right"/>
        <w:rPr>
          <w:rFonts w:ascii="Arial" w:eastAsia="Times New Roman" w:hAnsi="Arial" w:cs="Arial"/>
          <w:color w:val="212529"/>
          <w:lang w:eastAsia="ru-RU"/>
        </w:rPr>
      </w:pPr>
      <w:r w:rsidRPr="00675990">
        <w:rPr>
          <w:rFonts w:ascii="Arial" w:eastAsia="Times New Roman" w:hAnsi="Arial" w:cs="Arial"/>
          <w:color w:val="212529"/>
          <w:lang w:eastAsia="ru-RU"/>
        </w:rPr>
        <w:t>постановлением Правительства</w:t>
      </w:r>
    </w:p>
    <w:p w14:paraId="32676077" w14:textId="77777777" w:rsidR="00675990" w:rsidRPr="00675990" w:rsidRDefault="00675990" w:rsidP="00675990">
      <w:pPr>
        <w:spacing w:after="100" w:afterAutospacing="1"/>
        <w:jc w:val="right"/>
        <w:rPr>
          <w:rFonts w:ascii="Arial" w:eastAsia="Times New Roman" w:hAnsi="Arial" w:cs="Arial"/>
          <w:color w:val="212529"/>
          <w:lang w:eastAsia="ru-RU"/>
        </w:rPr>
      </w:pPr>
      <w:r w:rsidRPr="00675990">
        <w:rPr>
          <w:rFonts w:ascii="Arial" w:eastAsia="Times New Roman" w:hAnsi="Arial" w:cs="Arial"/>
          <w:color w:val="212529"/>
          <w:lang w:eastAsia="ru-RU"/>
        </w:rPr>
        <w:t>Российской Федерации</w:t>
      </w:r>
    </w:p>
    <w:p w14:paraId="42EC75D2" w14:textId="77777777" w:rsidR="00675990" w:rsidRPr="00675990" w:rsidRDefault="00675990" w:rsidP="00675990">
      <w:pPr>
        <w:spacing w:after="100" w:afterAutospacing="1"/>
        <w:jc w:val="right"/>
        <w:rPr>
          <w:rFonts w:ascii="Arial" w:eastAsia="Times New Roman" w:hAnsi="Arial" w:cs="Arial"/>
          <w:color w:val="212529"/>
          <w:lang w:eastAsia="ru-RU"/>
        </w:rPr>
      </w:pPr>
      <w:r w:rsidRPr="00675990">
        <w:rPr>
          <w:rFonts w:ascii="Arial" w:eastAsia="Times New Roman" w:hAnsi="Arial" w:cs="Arial"/>
          <w:color w:val="212529"/>
          <w:lang w:eastAsia="ru-RU"/>
        </w:rPr>
        <w:t>от 30 июня 2021 г. N 1082</w:t>
      </w:r>
    </w:p>
    <w:p w14:paraId="0470C2CC" w14:textId="77777777" w:rsidR="00675990" w:rsidRPr="00675990" w:rsidRDefault="00675990" w:rsidP="00675990">
      <w:pPr>
        <w:spacing w:after="150"/>
        <w:jc w:val="center"/>
        <w:outlineLvl w:val="0"/>
        <w:rPr>
          <w:rFonts w:ascii="Arial" w:eastAsia="Times New Roman" w:hAnsi="Arial" w:cs="Arial"/>
          <w:b/>
          <w:bCs/>
          <w:color w:val="212529"/>
          <w:kern w:val="36"/>
          <w:sz w:val="33"/>
          <w:szCs w:val="33"/>
          <w:lang w:eastAsia="ru-RU"/>
        </w:rPr>
      </w:pPr>
      <w:r w:rsidRPr="00675990">
        <w:rPr>
          <w:rFonts w:ascii="Arial" w:eastAsia="Times New Roman" w:hAnsi="Arial" w:cs="Arial"/>
          <w:b/>
          <w:bCs/>
          <w:color w:val="212529"/>
          <w:kern w:val="36"/>
          <w:sz w:val="33"/>
          <w:szCs w:val="33"/>
          <w:lang w:eastAsia="ru-RU"/>
        </w:rPr>
        <w:t>ПОЛОЖЕНИЕ О ФЕДЕРАЛЬНОМ ГОСУДАРСТВЕННОМ НАДЗОРЕ В ОБЛАСТИ ПРОМЫШЛЕННОЙ БЕЗОПАСНОСТИ</w:t>
      </w:r>
    </w:p>
    <w:p w14:paraId="74EDC6DA" w14:textId="77777777" w:rsidR="00675990" w:rsidRPr="00675990" w:rsidRDefault="00675990" w:rsidP="00675990">
      <w:pPr>
        <w:spacing w:after="100" w:afterAutospacing="1"/>
        <w:jc w:val="center"/>
        <w:outlineLvl w:val="1"/>
        <w:rPr>
          <w:rFonts w:ascii="Arial" w:eastAsia="Times New Roman" w:hAnsi="Arial" w:cs="Arial"/>
          <w:b/>
          <w:bCs/>
          <w:color w:val="212529"/>
          <w:sz w:val="36"/>
          <w:szCs w:val="36"/>
          <w:lang w:eastAsia="ru-RU"/>
        </w:rPr>
      </w:pPr>
      <w:r w:rsidRPr="00675990">
        <w:rPr>
          <w:rFonts w:ascii="Arial" w:eastAsia="Times New Roman" w:hAnsi="Arial" w:cs="Arial"/>
          <w:b/>
          <w:bCs/>
          <w:color w:val="212529"/>
          <w:sz w:val="36"/>
          <w:szCs w:val="36"/>
          <w:lang w:eastAsia="ru-RU"/>
        </w:rPr>
        <w:t>I. Общие положения</w:t>
      </w:r>
    </w:p>
    <w:p w14:paraId="60F2829E"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1. Настоящее Положение устанавливает порядок организации и осуществления федерального государственного надзора в области промышленной безопасности (далее - федеральный государственный надзор), за исключением федерального государственного надзора, осуществляемого на объектах, подведомственных Министерству обороны Российской Федерации, Службе внешней разведки Российской Федерации, Федеральной службе исполнения наказаний, Федеральной службе охраны Российской Федерации, Федеральной службе безопасности Российской Федерации, Главному управлению специальных программ Президента Российской Федерации.</w:t>
      </w:r>
    </w:p>
    <w:p w14:paraId="5289D71E"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lastRenderedPageBreak/>
        <w:t>2. Федеральный государственный надзор в соответствии с настоящим Положением осуществляется Федеральной службой по экологическому, технологическому и атомному надзору и ее территориальными органами.</w:t>
      </w:r>
    </w:p>
    <w:p w14:paraId="0D0E6D13"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3. Предметом федерального государственного надзора в области промышленной безопасности являются:</w:t>
      </w:r>
    </w:p>
    <w:p w14:paraId="7D7B16D7"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а) соблюдение юридическими лицами, индивидуальными предпринимателями в процессе осуществления деятельности в области промышленной безопасности обязательных требований в области промышленной безопасности, установленных Федеральным законом "О промышленной безопасности опасных производственных объектов", другими федеральными законами и принимаемыми в соответствии с ними иными нормативными правовыми актами Российской Федерации, в том числе:</w:t>
      </w:r>
    </w:p>
    <w:p w14:paraId="762824FF"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требований к безопасному ведению работ, в том числе связанных с пользованием недрами, на опасных производственных объектах;</w:t>
      </w:r>
    </w:p>
    <w:p w14:paraId="7D20443E"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требований промышленной безопасности к эксплуатации опасных производственных объектов, применяемых на них технических устройств, а также зданий и сооружений на опасных производственных объектах;</w:t>
      </w:r>
    </w:p>
    <w:p w14:paraId="59E6F73B"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требований обоснования безопасности опасного производственного объекта в случае, если деятельность в области промышленной безопасности осуществляется юридическими лицами, индивидуальными предпринимателями с применением такого обоснования безопасности;</w:t>
      </w:r>
    </w:p>
    <w:p w14:paraId="0CA78441"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требований, включая требования пожарной безопасности, для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на опасных производственных объектах;</w:t>
      </w:r>
    </w:p>
    <w:p w14:paraId="118961B8"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 xml:space="preserve">лицензионных требований к деятельности по эксплуатации взрывопожароопасных и химически опасных производственных объектов </w:t>
      </w:r>
      <w:proofErr w:type="gramStart"/>
      <w:r w:rsidRPr="00675990">
        <w:rPr>
          <w:rFonts w:ascii="Arial" w:eastAsia="Times New Roman" w:hAnsi="Arial" w:cs="Arial"/>
          <w:color w:val="212529"/>
          <w:lang w:eastAsia="ru-RU"/>
        </w:rPr>
        <w:t>I - III</w:t>
      </w:r>
      <w:proofErr w:type="gramEnd"/>
      <w:r w:rsidRPr="00675990">
        <w:rPr>
          <w:rFonts w:ascii="Arial" w:eastAsia="Times New Roman" w:hAnsi="Arial" w:cs="Arial"/>
          <w:color w:val="212529"/>
          <w:lang w:eastAsia="ru-RU"/>
        </w:rPr>
        <w:t xml:space="preserve"> классов опасности;</w:t>
      </w:r>
    </w:p>
    <w:p w14:paraId="5E769AD8"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б)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вступления в силу технических регламентов в соответствии с Федеральным законом "О техническом регулировании".</w:t>
      </w:r>
    </w:p>
    <w:p w14:paraId="071F49DB"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При осуществлении федерального государственного надзора осуществляется оценка соблюдения требований технических регламентов и обязательных требований, подлежащих применению до вступления в силу технических регламентов, соблюдение которых оценивается при осуществлении федерального государственного надзора в области промышленной безопасности, согласно приложению.</w:t>
      </w:r>
    </w:p>
    <w:p w14:paraId="566113EC"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Объектами федерального государственного надзора являются:</w:t>
      </w:r>
    </w:p>
    <w:p w14:paraId="65463BDE"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деятельность юридических лиц и индивидуальных предпринимателей в области промышленной безопасности;</w:t>
      </w:r>
    </w:p>
    <w:p w14:paraId="5273AC82"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lastRenderedPageBreak/>
        <w:t>продукция, указанная в приложении к настоящему Положению, применяемая при осуществлении видов деятельности в области промышленной безопасности на опасных производственных объектах, работы и услуги, осуществляемые на опасных производственных объектах;</w:t>
      </w:r>
    </w:p>
    <w:p w14:paraId="3AADD08B"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здания и сооружения на опасных производственных объектах, технические устройства, применяемые на опасных производственных объектах.</w:t>
      </w:r>
    </w:p>
    <w:p w14:paraId="39262BC1"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4. Федеральный государственный надзор осуществляется посредством профилактики нарушений обязательных требований, организации и проведения контрольных (надзорных) мероприятий, осуществления постоянного государственного контроля (надзора) и принятия предусмотренных законодательством Российской Федерации мер по пресечению нарушений обязательных требований.</w:t>
      </w:r>
    </w:p>
    <w:p w14:paraId="08695AFE"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5. Должностными лицами, осуществляющими федеральный государственный надзор, являются:</w:t>
      </w:r>
    </w:p>
    <w:p w14:paraId="4CD46783"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а) руководитель Федеральной службы по экологическому, технологическому и атомному надзору;</w:t>
      </w:r>
    </w:p>
    <w:p w14:paraId="0B93F0FF"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б) заместители руководителя Федеральной службы по экологическому, технологическому и атомному надзору и руководители структурных подразделений центрального аппарата Федеральной службы по экологическому, технологическому и атомному надзору, в ведении которых находятся вопросы федерального государственного надзора;</w:t>
      </w:r>
    </w:p>
    <w:p w14:paraId="45912966"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в) заместители руководителей структурных подразделений центрального аппарата Федеральной службы по экологическому, технологическому и атомному надзору, начальники отделов и заместители начальников отделов структурных подразделений центрального аппарата Федеральной службы по экологическому, технологическому и атомному надзору, в ведении которых находятся вопросы федерального государственного надзора;</w:t>
      </w:r>
    </w:p>
    <w:p w14:paraId="6CEE01D2"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г) федеральные государственные гражданские служащие категории "специалисты" ведущей группы должностей в структурных подразделениях центрального аппарата Федеральной службы по экологическому, технологическому и атомному надзору, в ведении которых находятся вопросы федерального государственного надзора;</w:t>
      </w:r>
    </w:p>
    <w:p w14:paraId="01C8D858"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д) федеральные государственные гражданские служащие категории "специалисты" старшей группы должностей в структурных подразделениях центрального аппарата Федеральной службы по экологическому, технологическому и атомному надзору, в ведении которых находятся вопросы федерального государственного надзора;</w:t>
      </w:r>
    </w:p>
    <w:p w14:paraId="11204F9C"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е) руководители территориальных органов Федеральной службы по экологическому, технологическому и атомному надзору, в ведении которых находятся вопросы федерального государственного надзора;</w:t>
      </w:r>
    </w:p>
    <w:p w14:paraId="1F9ACA86"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 xml:space="preserve">ж) заместители руководителей территориальных органов Федеральной службы по экологическому, технологическому и атомному надзору, начальники отделов и заместители начальников отделов в территориальном органе Федеральной </w:t>
      </w:r>
      <w:r w:rsidRPr="00675990">
        <w:rPr>
          <w:rFonts w:ascii="Arial" w:eastAsia="Times New Roman" w:hAnsi="Arial" w:cs="Arial"/>
          <w:color w:val="212529"/>
          <w:lang w:eastAsia="ru-RU"/>
        </w:rPr>
        <w:lastRenderedPageBreak/>
        <w:t>службы по экологическому, технологическому и атомному надзору, в ведении которых находятся вопросы федерального государственного надзора;</w:t>
      </w:r>
    </w:p>
    <w:p w14:paraId="10583FAA"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з) федеральные государственные гражданские служащие категории "специалисты" ведущей группы должностей в территориальных органах Федеральной службы по экологическому, технологическому и атомному надзору, в ведении которых находятся вопросы федерального государственного надзора;</w:t>
      </w:r>
    </w:p>
    <w:p w14:paraId="248F0D17"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и) федеральные государственные гражданские служащие категории "специалисты" старшей группы должностей в территориальных органах Федеральной службы по экологическому, технологическому и атомному надзору, в ведении которых находятся вопросы федерального государственного надзора.</w:t>
      </w:r>
    </w:p>
    <w:p w14:paraId="1EF5E4E7"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6. Должностные лица, уполномоченные на осуществление федерального государственного надзора, пользуются правами и выполняют обязанности, установленные Федеральным законом "О государственном контроле (надзоре) и муниципальном контроле в Российской Федерации",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w:t>
      </w:r>
    </w:p>
    <w:p w14:paraId="5A5B3893"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В случае выявления при осуществлении федерального государственного надзора угрозы жизни и здоровью работников должностные лица, осуществляющие федеральный государственный надзор, обязаны дать указания о выводе людей с рабочих мест.</w:t>
      </w:r>
    </w:p>
    <w:p w14:paraId="78964441"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7. Должностные лица, осуществляющие федеральный государственный надзор, при проведении контрольных (надзорных) мероприятий обязаны соблюдать ограничения и запреты, установленные Федеральным законом "О государственном контроле (надзоре) и муниципальном контроле в Российской Федерации".</w:t>
      </w:r>
    </w:p>
    <w:p w14:paraId="37C55E2F" w14:textId="77777777" w:rsidR="00675990" w:rsidRPr="00675990" w:rsidRDefault="00675990" w:rsidP="00675990">
      <w:pPr>
        <w:spacing w:after="100" w:afterAutospacing="1"/>
        <w:jc w:val="center"/>
        <w:outlineLvl w:val="1"/>
        <w:rPr>
          <w:rFonts w:ascii="Arial" w:eastAsia="Times New Roman" w:hAnsi="Arial" w:cs="Arial"/>
          <w:b/>
          <w:bCs/>
          <w:color w:val="212529"/>
          <w:sz w:val="36"/>
          <w:szCs w:val="36"/>
          <w:lang w:eastAsia="ru-RU"/>
        </w:rPr>
      </w:pPr>
      <w:r w:rsidRPr="00675990">
        <w:rPr>
          <w:rFonts w:ascii="Arial" w:eastAsia="Times New Roman" w:hAnsi="Arial" w:cs="Arial"/>
          <w:b/>
          <w:bCs/>
          <w:color w:val="212529"/>
          <w:sz w:val="36"/>
          <w:szCs w:val="36"/>
          <w:lang w:eastAsia="ru-RU"/>
        </w:rPr>
        <w:t>II. Управление рисками причинения вреда (ущерба) охраняемым законом ценностям при осуществлении федерального государственного надзора</w:t>
      </w:r>
    </w:p>
    <w:p w14:paraId="29BB128F"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8. Для целей управления рисками причинения вреда (ущерба) охраняемым законом ценностям при осуществлении федерального государственного надзора применяется система оценки и управления рисками с учетом особенностей, установленных Федеральным законом "О промышленной безопасности опасных производственных объектов".</w:t>
      </w:r>
    </w:p>
    <w:p w14:paraId="08C3B77E"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9. Опасные производственные объекты в зависимости от уровня потенциальной опасности аварий на них для жизненно важных интересов личности и общества подразделяются на классы опасности в соответствии с критериями, установленными Федеральным законом "О промышленной безопасности опасных производственных объектов".</w:t>
      </w:r>
    </w:p>
    <w:p w14:paraId="57631172"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 xml:space="preserve">10. Присвоение класса опасности опасным производственным объектам, его изменение, учет опасных производственных объектов осуществляются при регистрации опасных производственных объектов в государственном реестре в </w:t>
      </w:r>
      <w:r w:rsidRPr="00675990">
        <w:rPr>
          <w:rFonts w:ascii="Arial" w:eastAsia="Times New Roman" w:hAnsi="Arial" w:cs="Arial"/>
          <w:color w:val="212529"/>
          <w:lang w:eastAsia="ru-RU"/>
        </w:rPr>
        <w:lastRenderedPageBreak/>
        <w:t>соответствии с Правилами регистрации объектов в государственном реестре опасных производственных объектов, утвержденными постановлением Правительства Российской Федерации от 24 ноября 1998 г. N 1371 "О регистрации объектов в государственном реестре опасных производственных объектов".</w:t>
      </w:r>
    </w:p>
    <w:p w14:paraId="0EA136DB"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11. В зависимости от класса опасности эксплуатируемого опасного производственного объекта проведение плановых выездных проверок юридических лиц, индивидуальных предпринимателей, эксплуатирующих опасные производственные объекты, осуществляется со следующей периодичностью:</w:t>
      </w:r>
    </w:p>
    <w:p w14:paraId="59C22D60"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а) в отношении опасных производственных объектов I или II класса опасности - не чаще чем один раз в течение одного года;</w:t>
      </w:r>
    </w:p>
    <w:p w14:paraId="09539019"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б) в отношении опасных производственных объектов III класса опасности - не чаще чем один раз в течение 3 лет.</w:t>
      </w:r>
    </w:p>
    <w:p w14:paraId="65CBC8DA"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В отношении опасных производственных объектов IV класса опасности плановые выездные проверки не проводятся.</w:t>
      </w:r>
    </w:p>
    <w:p w14:paraId="55E52EC2"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12. В случае соответствия юридических лиц, индивидуальных предпринимателей, эксплуатирующих опасные производственные объекты, критериям оценки добросовестности, указанным в пункте 52 настоящего Положения, устанавливается следующая периодичность проведения плановых выездных проверок:</w:t>
      </w:r>
    </w:p>
    <w:p w14:paraId="543FA0F7"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а) в отношении опасных производственных объектов I или II класса опасности - не чаще чем один раз в течение 2 лет;</w:t>
      </w:r>
    </w:p>
    <w:p w14:paraId="280F116D"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б) в отношении опасных производственных объектов III класса опасности - не чаще чем один раз в течение 4 лет.</w:t>
      </w:r>
    </w:p>
    <w:p w14:paraId="651C5970" w14:textId="77777777" w:rsidR="00675990" w:rsidRPr="00675990" w:rsidRDefault="00675990" w:rsidP="00675990">
      <w:pPr>
        <w:spacing w:after="100" w:afterAutospacing="1"/>
        <w:jc w:val="center"/>
        <w:outlineLvl w:val="1"/>
        <w:rPr>
          <w:rFonts w:ascii="Arial" w:eastAsia="Times New Roman" w:hAnsi="Arial" w:cs="Arial"/>
          <w:b/>
          <w:bCs/>
          <w:color w:val="212529"/>
          <w:sz w:val="36"/>
          <w:szCs w:val="36"/>
          <w:lang w:eastAsia="ru-RU"/>
        </w:rPr>
      </w:pPr>
      <w:r w:rsidRPr="00675990">
        <w:rPr>
          <w:rFonts w:ascii="Arial" w:eastAsia="Times New Roman" w:hAnsi="Arial" w:cs="Arial"/>
          <w:b/>
          <w:bCs/>
          <w:color w:val="212529"/>
          <w:sz w:val="36"/>
          <w:szCs w:val="36"/>
          <w:lang w:eastAsia="ru-RU"/>
        </w:rPr>
        <w:t>III. Организация контрольных (надзорных) мероприятий при осуществлении федерального государственного надзора</w:t>
      </w:r>
    </w:p>
    <w:p w14:paraId="0BA00B89"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13. При осуществлении федерального государственного надзора проводятся следующие виды контрольных (надзорных) мероприятий:</w:t>
      </w:r>
    </w:p>
    <w:p w14:paraId="15E74530"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выездная проверка;</w:t>
      </w:r>
    </w:p>
    <w:p w14:paraId="645601AD"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документарная проверка.</w:t>
      </w:r>
    </w:p>
    <w:p w14:paraId="528B2F60"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14. Должностными лицами, уполномоченными на принятие решений о проведении контрольных (надзорных) мероприятий в рамках федерального государственного надзора, являются:</w:t>
      </w:r>
    </w:p>
    <w:p w14:paraId="40A5546F"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руководитель, заместители руководителя Федеральной службы по экологическому, технологическому и атомному надзору;</w:t>
      </w:r>
    </w:p>
    <w:p w14:paraId="21A50902"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руководители, заместители руководителей территориальных органов Федеральной службы по экологическому, технологическому и атомному надзору.</w:t>
      </w:r>
    </w:p>
    <w:p w14:paraId="53574DAB"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lastRenderedPageBreak/>
        <w:t>15. Плановые контрольные (надзорные) мероприятия в рамках федерального государственного надзора осуществляются только в виде выездных проверок.</w:t>
      </w:r>
    </w:p>
    <w:p w14:paraId="574B7EF3"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16. В рамках осуществления федерального государственного надзора проводятся следующие внеплановые контрольные (надзорные) мероприятия:</w:t>
      </w:r>
    </w:p>
    <w:p w14:paraId="0652045A"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документарная проверка;</w:t>
      </w:r>
    </w:p>
    <w:p w14:paraId="137D9C88"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выездная проверка.</w:t>
      </w:r>
    </w:p>
    <w:p w14:paraId="54EACAD9"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17. В ходе выездных проверок могут совершаться следующие контрольные (надзорные) действия:</w:t>
      </w:r>
    </w:p>
    <w:p w14:paraId="4E74BE93"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осмотр;</w:t>
      </w:r>
    </w:p>
    <w:p w14:paraId="6FBFDBC6"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опрос;</w:t>
      </w:r>
    </w:p>
    <w:p w14:paraId="2E5F3AFC"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получение письменных объяснений;</w:t>
      </w:r>
    </w:p>
    <w:p w14:paraId="1666995C"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истребование документов;</w:t>
      </w:r>
    </w:p>
    <w:p w14:paraId="791620A8"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инструментальное обследование;</w:t>
      </w:r>
    </w:p>
    <w:p w14:paraId="60EFBCBF"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экспертиза;</w:t>
      </w:r>
    </w:p>
    <w:p w14:paraId="6828E4FE"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эксперимент.</w:t>
      </w:r>
    </w:p>
    <w:p w14:paraId="03E5DCE9"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Срок проведения выездной проверки не может превышать 10 рабочих дней.</w:t>
      </w:r>
    </w:p>
    <w:p w14:paraId="24589B0E"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18. В ходе документарных проверок могут совершаться следующие контрольные (надзорные) действия:</w:t>
      </w:r>
    </w:p>
    <w:p w14:paraId="76413BB4"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получение письменных объяснений;</w:t>
      </w:r>
    </w:p>
    <w:p w14:paraId="3F9C5D81"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истребование документов;</w:t>
      </w:r>
    </w:p>
    <w:p w14:paraId="6CBBF41A"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экспертиза.</w:t>
      </w:r>
    </w:p>
    <w:p w14:paraId="01908C46"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19. Для проведения контрольных (надзорных) мероприятий в рамках федерального государственного надзора могут привлекаться общественные инспекторы в области промышленной безопасности.</w:t>
      </w:r>
    </w:p>
    <w:p w14:paraId="2162129A"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Общественные инспекторы в области промышленной безопасности привлекаются к контрольным (надзорным) мероприятиям в качестве специалистов в соответствии с Федеральным законом "О государственном контроле (надзоре) и муниципальном контроле в Российской Федерации".</w:t>
      </w:r>
    </w:p>
    <w:p w14:paraId="4A706820"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20. При проведении выездных и документарных проверок должностными лицами, уполномоченными на проведение проверки,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w:t>
      </w:r>
    </w:p>
    <w:p w14:paraId="55577239"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lastRenderedPageBreak/>
        <w:t>Решение об использовании фотосъемки, аудио- и видеозаписи, иных способов фиксации доказательств нарушения обязательных требований принимается должностными лицами, уполномоченными на проведение проверки.</w:t>
      </w:r>
    </w:p>
    <w:p w14:paraId="16C5C7BB"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При осуществлении видеозаписи при проведении проверки фиксируются дата, время и место ее проведения, а также характеристика выявленных нарушений.</w:t>
      </w:r>
    </w:p>
    <w:p w14:paraId="3C8C0E4D"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14:paraId="640D70BE"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21. При осуществлении в рамках контрольного (надзорного) мероприятия экспертизы зданий и сооружений на опасном производственном объекте, а также технических устройств, применяемых на опасном производственном объекте, Федеральная служба по экологическому, технологическому и атомному надзору и ее территориальные органы, проводящие контрольное (надзорное) мероприятие, обеспечивают эксперту беспрепятственный доступ к образцу и необходимые условия для исследования.</w:t>
      </w:r>
    </w:p>
    <w:p w14:paraId="72AB21E1"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22. В ходе выездной проверки может быть проведен эксперимент, заключающийся в использовании тест-ситуации (объявлении учебной тревоги), имитирующей возникновение аварии на опасном производственном объекте, направленной на проверку готовности юридического лица, индивидуального предпринимателя, эксплуатирующих опасные производственные объекты, к действиям по локализации и ликвидации последствий аварии в соответствии с планом мероприятий по локализации и ликвидации последствий аварий на опасных производственных объектах.</w:t>
      </w:r>
    </w:p>
    <w:p w14:paraId="2A3FB46B"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Эксперимент проводится без остановки технологических процессов на опасном производственном объекте в течение 1 рабочего дня в пределах срока, отведенного для проведения выездной проверки.</w:t>
      </w:r>
    </w:p>
    <w:p w14:paraId="68F93420"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Результаты эксперимента оформляются протоколом о проведении эксперимента, который прикладывается к акту контрольного (надзорного) мероприятия.</w:t>
      </w:r>
    </w:p>
    <w:p w14:paraId="3B51A5DD"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23. Индивидуальный предприниматель, в отношении которого назначено (запланировано) проведение контрольного (надзорного) мероприятия, вправе представить в Федеральную службу по экологическому, технологическому и атомному надзору или ее территориальный орган информацию о невозможности присутствия при проведении контрольного (надзорного) мероприятия в случае наступления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 болезнь индивидуального предпринимателя и его близких родственников, его участие в судебном процессе или исполнение судебных решений, нахождение в отпуске), в связи с чем проведение контрольного (надзорного) мероприятия переносится контрольным (надзорным) органом на срок, необходимый для устранения указанных обстоятельств.</w:t>
      </w:r>
    </w:p>
    <w:p w14:paraId="4654DAE3"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Информация, указанная в абзаце первом настоящего пункта, должна содержать:</w:t>
      </w:r>
    </w:p>
    <w:p w14:paraId="405E1ADE"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lastRenderedPageBreak/>
        <w:t>описание обстоятельств непреодолимой силы;</w:t>
      </w:r>
    </w:p>
    <w:p w14:paraId="75399FC5"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14:paraId="3EB342B3"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указание на срок, необходимый для устранения обстоятельств, препятствующих присутствию при проведении контрольного (надзорного) мероприятия.</w:t>
      </w:r>
    </w:p>
    <w:p w14:paraId="7E12A9DC" w14:textId="77777777" w:rsidR="00675990" w:rsidRPr="00675990" w:rsidRDefault="00675990" w:rsidP="00675990">
      <w:pPr>
        <w:spacing w:after="100" w:afterAutospacing="1"/>
        <w:jc w:val="center"/>
        <w:outlineLvl w:val="1"/>
        <w:rPr>
          <w:rFonts w:ascii="Arial" w:eastAsia="Times New Roman" w:hAnsi="Arial" w:cs="Arial"/>
          <w:b/>
          <w:bCs/>
          <w:color w:val="212529"/>
          <w:sz w:val="36"/>
          <w:szCs w:val="36"/>
          <w:lang w:eastAsia="ru-RU"/>
        </w:rPr>
      </w:pPr>
      <w:r w:rsidRPr="00675990">
        <w:rPr>
          <w:rFonts w:ascii="Arial" w:eastAsia="Times New Roman" w:hAnsi="Arial" w:cs="Arial"/>
          <w:b/>
          <w:bCs/>
          <w:color w:val="212529"/>
          <w:sz w:val="36"/>
          <w:szCs w:val="36"/>
          <w:lang w:eastAsia="ru-RU"/>
        </w:rPr>
        <w:t>IV. Порядок осуществления постоянного государственного контроля (надзора) на опасных производственных объектах</w:t>
      </w:r>
    </w:p>
    <w:p w14:paraId="2D0B5F26"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24. На опасных производственных объектах I класса опасности устанавливается режим постоянного государственного контроля (надзора) в соответствии с положениями Федерального закона "О государственном контроле (надзоре) и муниципальном контроле в Российской Федерации" (далее - постоянный государственный надзор).</w:t>
      </w:r>
    </w:p>
    <w:p w14:paraId="284E02F5"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25. Постоянный государственный надзор осуществляется территориальными органами Федеральной службы по экологическому, технологическому и атомному надзору.</w:t>
      </w:r>
    </w:p>
    <w:p w14:paraId="53D435CA"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26. Постоянный государственный надзор заключается в возможности постоянного пребывания уполномоченных должностных лиц территориальных органов Федеральной службы по экологическому, технологическому и атомному надзора на опасных производственных объектах и совершении ими контрольных (надзорных) действий в соответствии с утвержденным графиком.</w:t>
      </w:r>
    </w:p>
    <w:p w14:paraId="0F20567C"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27. При осуществлении постоянного государственного надзора должностными лицами, уполномоченными на его осуществление, могут осуществляться следующие контрольные (надзорные) действия:</w:t>
      </w:r>
    </w:p>
    <w:p w14:paraId="66A28D30"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а) осмотр;</w:t>
      </w:r>
    </w:p>
    <w:p w14:paraId="050F68D8"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б) опрос;</w:t>
      </w:r>
    </w:p>
    <w:p w14:paraId="3B35EA5B"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в) получение письменных объяснений;</w:t>
      </w:r>
    </w:p>
    <w:p w14:paraId="1E6C6E44"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г) истребование документов;</w:t>
      </w:r>
    </w:p>
    <w:p w14:paraId="40CEEBF0"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д) эксперимент.</w:t>
      </w:r>
    </w:p>
    <w:p w14:paraId="5D3E29BB"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28. При осуществлении контрольных (надзорных) действий в рамках постоянного государственного надзора должностными лицами, уполномоченными на осуществление постоянного государственного надзора, проводится оценка:</w:t>
      </w:r>
    </w:p>
    <w:p w14:paraId="34D3D914"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а) состояния зданий, сооружений, помещений опасного производственного объекта, территории или частей территории опасного производственного объекта, его цехов, участков, площадок, технических устройств, средств и оборудования;</w:t>
      </w:r>
    </w:p>
    <w:p w14:paraId="3E3BAE8E"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lastRenderedPageBreak/>
        <w:t>б) работоспособности приборов и систем контроля безопасности на опасном производственном объекте;</w:t>
      </w:r>
    </w:p>
    <w:p w14:paraId="12A452B5"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в) пригодности к использованию систем наблюдения, оповещения, связи и поддержки действий в случае аварии;</w:t>
      </w:r>
    </w:p>
    <w:p w14:paraId="4505AA6B"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г) обеспечения охраны и контрольно-пропускного режима на опасном производственном объекте (за исключением объектов, обеспечение безопасности которых осуществляется в соответствии с Федеральным законом "О безопасности объектов топливно-энергетического комплекса");</w:t>
      </w:r>
    </w:p>
    <w:p w14:paraId="05679B59"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д) организационно-распорядительной, технической, разрешительной, учетной и иной документации, наличие которой на опасном производственном объекте предусмотрено обязательными требованиями, ее соответствия указанным требованиям;</w:t>
      </w:r>
    </w:p>
    <w:p w14:paraId="72BF5BF4"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е) сведений о результатах производственного контроля за соблюдением требований промышленной безопасности;</w:t>
      </w:r>
    </w:p>
    <w:p w14:paraId="32378971"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ж) сведений, подтверждающих соблюдение юридическим лицом, индивидуальным предпринимателем, эксплуатирующими опасные производственные объекты, обязательных требований;</w:t>
      </w:r>
    </w:p>
    <w:p w14:paraId="17A079D0"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з) сведений о планируемых юридическим лицом, индивидуальным предпринимателем, эксплуатирующими опасные производственные объекты, мероприятиях на объекте, относящихся к деятельности, в отношении которой установлены обязательные требования, на предмет своевременности, полноты и достаточности;</w:t>
      </w:r>
    </w:p>
    <w:p w14:paraId="026DD82A"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и) организации работы комиссий по расследованию причин инцидентов на опасных производственных объектах;</w:t>
      </w:r>
    </w:p>
    <w:p w14:paraId="4B0A6E31"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к) соблюдения на опасном производственном объекте требований по проведению проверки знаний рабочих, их инструктажа по безопасности, стажировки на рабочем месте;</w:t>
      </w:r>
    </w:p>
    <w:p w14:paraId="6A322AB6"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л) организации работы аттестационных комиссий по аттестации в области промышленной безопасности организации, эксплуатирующей опасный производственный объект;</w:t>
      </w:r>
    </w:p>
    <w:p w14:paraId="219D81F4"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м) выполнения мероприятий по устранению причин аварий и инцидентов на опасном производственном объекте, профилактике аварий и инцидентов;</w:t>
      </w:r>
    </w:p>
    <w:p w14:paraId="328F2E74"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н) правильности идентификации опасного производственного объекта;</w:t>
      </w:r>
    </w:p>
    <w:p w14:paraId="39F5F68D"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о) организации и функционирования системы управления промышленной безопасностью;</w:t>
      </w:r>
    </w:p>
    <w:p w14:paraId="2C0053F8"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 xml:space="preserve">п) готовности юридического лица, индивидуального предпринимателя, эксплуатирующих опасные производственные объекты, к действиям по локализации и ликвидации последствий аварии в соответствии с планом </w:t>
      </w:r>
      <w:r w:rsidRPr="00675990">
        <w:rPr>
          <w:rFonts w:ascii="Arial" w:eastAsia="Times New Roman" w:hAnsi="Arial" w:cs="Arial"/>
          <w:color w:val="212529"/>
          <w:lang w:eastAsia="ru-RU"/>
        </w:rPr>
        <w:lastRenderedPageBreak/>
        <w:t>мероприятий по локализации и ликвидации последствий аварий на опасных производственных объектах.</w:t>
      </w:r>
    </w:p>
    <w:p w14:paraId="23A21548"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29. Эксперимент при осуществлении постоянного государственного надзора заключается в использовании тест-ситуации (объявлении учебной тревоги), имитирующей возникновение аварии на опасном производственном объекте, направленной на проверку готовности юридического лица, индивидуального предпринимателя, эксплуатирующих опасные производственные объекты, к действиям по локализации и ликвидации последствий аварии в соответствии с планом мероприятий по локализации и ликвидации последствий аварий на опасных производственных объектах.</w:t>
      </w:r>
    </w:p>
    <w:p w14:paraId="1C1729E0"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Эксперимент проводится не чаще одного раза в год без остановки технологических процессов на опасном производственном объекте. Продолжительность проведения эксперимента не должна превышать 1 рабочего дня.</w:t>
      </w:r>
    </w:p>
    <w:p w14:paraId="3FAE2B20"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30. Установление в отношении опасного производственного объекта режима постоянного государственного контроля (надзора) не исключает организации и проведения в отношении такого объекта и юридических лиц, индивидуальных предпринимателей, эксплуатирующих такие объекты, плановых и внеплановых контрольных (надзорных) мероприятий в рамках федерального государственного надзора.</w:t>
      </w:r>
    </w:p>
    <w:p w14:paraId="17B93FAC"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31. Территориальные органы Федеральной службы по экологическому, технологическому и атомному надзору утверждают графики проведения контрольных (надзорных) действий при осуществлении постоянного государственного надзора в отношении конкретных опасных производственных объектов (далее - график осуществления постоянного государственного надзора).</w:t>
      </w:r>
    </w:p>
    <w:p w14:paraId="38CC632E"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32. Приказ об утверждении графика осуществления постоянного государственного надзора подписывается руководителем или уполномоченным заместителем руководителя территориального органа Федеральной службы по экологическому, технологическому и атомному надзору и содержит:</w:t>
      </w:r>
    </w:p>
    <w:p w14:paraId="1405B04F"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а) наименование органа, уполномоченного осуществлять постоянный государственный надзор на конкретном объекте;</w:t>
      </w:r>
    </w:p>
    <w:p w14:paraId="39497CF3"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б) сведения о юридическом лице, индивидуальном предпринимателе, эксплуатирующих опасные производственные объекты, в отношении которых установлен режим постоянного государственного надзора (наименование юридического лица или фамилия, имя, отчество (при наличии) индивидуального предпринимателя, основной государственный регистрационный номер юридического лица или индивидуального предпринимателя, индивидуальный номер налогоплательщика юридического лица или индивидуального предпринимателя, место нахождения юридического лица или место жительства индивидуального предпринимателя);</w:t>
      </w:r>
    </w:p>
    <w:p w14:paraId="534B3D3C"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в) сведения об опасном производственном объекте, в отношении которого установлен режим постоянного государственного надзора (наименование объекта в государственном реестре опасных производственных объектов, место нахождения объекта, номер государственной регистрации в государственном реестре опасных производственных объектов);</w:t>
      </w:r>
    </w:p>
    <w:p w14:paraId="0879012A"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lastRenderedPageBreak/>
        <w:t>г) фамилии, имена, отчества (при наличии), должности лиц, уполномоченных на осуществление постоянного государственного контроля (надзора).</w:t>
      </w:r>
    </w:p>
    <w:p w14:paraId="252E5DFC"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33. Копия приказа об утверждении графика осуществления постоянного государственного надзора в срок не позднее 3 рабочих дней после его издания направляется в адрес юридического лица, индивидуального предпринимателя, эксплуатирующих опасные производственные объекты, в отношении которых установлен постоянный государственный надзор, любым доступным способом с последующим вручением копии указанного приказа, заверенной печатью, под роспись руководителю, иному должностному лицу юридического лица, индивидуальному предпринимателю или уполномоченному представителю юридического лица.</w:t>
      </w:r>
    </w:p>
    <w:p w14:paraId="7ED84916"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34. Юридическое лицо, индивидуальный предприниматель, эксплуатирующие опасные производственные объекты, в отношении которых установлен режим постоянного государственного надзора, после получения в соответствии с пунктом 33 настоящего Положения копии приказа обеспечивают беспрепятственный доступ каждого уполномоченного должностного лица на опасный производственный объект, к документам и средствам контроля безопасности указанного объекта, исключение уполномоченного должностного лица из числа лиц, назначенных осуществлять постоянный государственный надзор.</w:t>
      </w:r>
    </w:p>
    <w:p w14:paraId="4A78C834"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35. Обмен документами, сведениями из документов, иной информацией при осуществлении постоянного государственного надзора между территориальными органами Федеральной службы по экологическому, технологическому и атомному надзору и юридическими лицами, индивидуальными предпринимателями, эксплуатирующими опасные производственные объекты, может осуществляться с использованием средств информационно-коммуникационных технологий и информационно-телекоммуникационной сети "Интернет" (далее - сеть "Интернет").</w:t>
      </w:r>
    </w:p>
    <w:p w14:paraId="16A54C6F"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36. Результаты контрольных (надзорных) действий, включенных в график осуществления постоянного государственного надзора, подлежат оформлению в соответствии с требованиями Федерального закона "О государственном контроле (надзоре) и муниципальном контроле в Российской Федерации" и отражаются в надзорном деле опасного производственного объекта в порядке, установленном Федеральной службой по экологическому, технологическому и атомному надзору.</w:t>
      </w:r>
    </w:p>
    <w:p w14:paraId="5E71F41F"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37. В случае выявления при осуществлении контрольных (надзорных) действий нарушений обязательных требований юридическому лицу, индивидуальному предпринимателю, эксплуатирующим опасные производственные объекты, выдается предписание об устранении выявленных нарушений, контроль исполнения которого предусматривается при осуществлении постоянного государственного надзора, а также принимаются иные предусмотренные законодательством Российской Федерации меры, направленные на пресечение нарушений обязательных требований.</w:t>
      </w:r>
    </w:p>
    <w:p w14:paraId="54AF3322"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38. При осуществлении постоянного государственного надзора осуществляется взаимодействие с контрольными (надзорными) органами, осуществляющими иные виды государственного контроля (надзора) в отношении объекта постоянного государственного контроля.</w:t>
      </w:r>
    </w:p>
    <w:p w14:paraId="60499271"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lastRenderedPageBreak/>
        <w:t>При поступлении информации от должностных лиц иных контрольных (надзорных) органов о нарушениях обязательных требований в области промышленной безопасности должностным лицом, уполномоченным на осуществление постоянного государственного надзора, принимаются меры в пределах полномочий, предусмотренных настоящим Положением.</w:t>
      </w:r>
    </w:p>
    <w:p w14:paraId="0183D2E5" w14:textId="77777777" w:rsidR="00675990" w:rsidRPr="00675990" w:rsidRDefault="00675990" w:rsidP="00675990">
      <w:pPr>
        <w:spacing w:after="100" w:afterAutospacing="1"/>
        <w:jc w:val="center"/>
        <w:outlineLvl w:val="1"/>
        <w:rPr>
          <w:rFonts w:ascii="Arial" w:eastAsia="Times New Roman" w:hAnsi="Arial" w:cs="Arial"/>
          <w:b/>
          <w:bCs/>
          <w:color w:val="212529"/>
          <w:sz w:val="36"/>
          <w:szCs w:val="36"/>
          <w:lang w:eastAsia="ru-RU"/>
        </w:rPr>
      </w:pPr>
      <w:r w:rsidRPr="00675990">
        <w:rPr>
          <w:rFonts w:ascii="Arial" w:eastAsia="Times New Roman" w:hAnsi="Arial" w:cs="Arial"/>
          <w:b/>
          <w:bCs/>
          <w:color w:val="212529"/>
          <w:sz w:val="36"/>
          <w:szCs w:val="36"/>
          <w:lang w:eastAsia="ru-RU"/>
        </w:rPr>
        <w:t>V. Организация профилактических мероприятий при осуществлении федерального государственного надзора</w:t>
      </w:r>
    </w:p>
    <w:p w14:paraId="393E4680"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39. При осуществлении федерального государственного надзора могут проводиться следующие виды профилактических мероприятий:</w:t>
      </w:r>
    </w:p>
    <w:p w14:paraId="252375E5"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а) информирование;</w:t>
      </w:r>
    </w:p>
    <w:p w14:paraId="5C6E8584"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б) обобщение правоприменительной практики;</w:t>
      </w:r>
    </w:p>
    <w:p w14:paraId="1705030E"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в) объявление предостережений;</w:t>
      </w:r>
    </w:p>
    <w:p w14:paraId="3652EB5B"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г) меры стимулирования добросовестности, предусматривающие оценку соответствия организации, эксплуатирующей опасные производственные объекты, критериям добросовестности за 5 лет;</w:t>
      </w:r>
    </w:p>
    <w:p w14:paraId="261BCF89"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д) консультирование.</w:t>
      </w:r>
    </w:p>
    <w:p w14:paraId="13F58D91"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40. Информирование по вопросу осуществления федерального государственного надзора осуществляется в порядке, установленном Федеральным законом "О государственном контроле (надзоре) и муниципальном контроле в Российской Федерации".</w:t>
      </w:r>
    </w:p>
    <w:p w14:paraId="4E44C280"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41. Доклад по итогам обобщения правоприменительной практики по осуществлению федерального государственного надзора готовится один раз в год и размещается на официальном сайте Федеральной службы по экологическому, технологическому и атомному надзору в сети "Интернет" в срок до 1 апреля года, следующего за отчетным.</w:t>
      </w:r>
    </w:p>
    <w:p w14:paraId="3EE685A3"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42.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Федеральная служба по экологическому, технологическому и атомному надзору (ее территориальный орган) объявляет юридическому лицу, индивидуальному предпринимателю, эксплуатирующим опасные производственные объекты, предостережение о недопустимости нарушения обязательных требований с предложением принять меры по обеспечению соблюдения обязательных требований.</w:t>
      </w:r>
    </w:p>
    <w:p w14:paraId="2CA18F97"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 xml:space="preserve">43. Юридическим лицом, индивидуальным предпринимателем, эксплуатирующими опасные производственные объекты, по результатам рассмотрения предостережения могут быть поданы в Федеральную службу по экологическому, </w:t>
      </w:r>
      <w:r w:rsidRPr="00675990">
        <w:rPr>
          <w:rFonts w:ascii="Arial" w:eastAsia="Times New Roman" w:hAnsi="Arial" w:cs="Arial"/>
          <w:color w:val="212529"/>
          <w:lang w:eastAsia="ru-RU"/>
        </w:rPr>
        <w:lastRenderedPageBreak/>
        <w:t>технологическому и атомному надзору (ее территориальный орган) возражения, в которых указываются:</w:t>
      </w:r>
    </w:p>
    <w:p w14:paraId="4D0E515F"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а) наименование юридического лица, фамилия, имя, отчество (при наличии) индивидуального предпринимателя;</w:t>
      </w:r>
    </w:p>
    <w:p w14:paraId="39548839"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б) идентификационный номер налогоплательщика юридического лица, индивидуального предпринимателя;</w:t>
      </w:r>
    </w:p>
    <w:p w14:paraId="7AFABCF5"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в) дата и номер предостережения, направленного в адрес юридического лица, индивидуального предпринимателя;</w:t>
      </w:r>
    </w:p>
    <w:p w14:paraId="0030036F"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w:t>
      </w:r>
    </w:p>
    <w:p w14:paraId="4D0079B0"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44. Возражения направляются юридическим лицом, индивидуальным предпринимателем на бумажном носителе почтовым отправлением в Федеральную службу по экологическому, технологическому и атомному надзору (ее территориальный орган) либо в виде электронного документа, подписанного простой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либо иными указанными в предостережении способами.</w:t>
      </w:r>
    </w:p>
    <w:p w14:paraId="26492FE7"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45. Федеральная служба по экологическому, технологическому и атомному надзору (ее территориальный орган)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w:t>
      </w:r>
    </w:p>
    <w:p w14:paraId="60BF8669"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46. При отсутствии возражений юридическое лицо, индивидуальный предприниматель вправе направить в Федеральную службу по экологическому, технологическому и атомному надзору (ее территориальный орган) уведомление о принятых мерах по обеспечению соблюдения обязательных требований.</w:t>
      </w:r>
    </w:p>
    <w:p w14:paraId="2E944DA7"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47. В уведомлении о принятых мерах по обеспечению соблюдения обязательных требований указываются:</w:t>
      </w:r>
    </w:p>
    <w:p w14:paraId="0A73BB8A"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а) наименование юридического лица, фамилия, имя, отчество (при наличии) индивидуального предпринимателя;</w:t>
      </w:r>
    </w:p>
    <w:p w14:paraId="14EE55A2"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б) идентификационный номер налогоплательщика юридического лица, индивидуального предпринимателя;</w:t>
      </w:r>
    </w:p>
    <w:p w14:paraId="1657D9AF"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в) дата и номер предостережения, направленного в адрес юридического лица, индивидуального предпринимателя;</w:t>
      </w:r>
    </w:p>
    <w:p w14:paraId="4346BA08"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г) сведения о принятых по результатам рассмотрения предостережения мерах по обеспечению соблюдения обязательных требований.</w:t>
      </w:r>
    </w:p>
    <w:p w14:paraId="0B5BAC3C"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 xml:space="preserve">48. Уведомление о принятых мерах по обеспечению соблюдения обязательных требований направляются юридическим лицом, индивидуальным </w:t>
      </w:r>
      <w:r w:rsidRPr="00675990">
        <w:rPr>
          <w:rFonts w:ascii="Arial" w:eastAsia="Times New Roman" w:hAnsi="Arial" w:cs="Arial"/>
          <w:color w:val="212529"/>
          <w:lang w:eastAsia="ru-RU"/>
        </w:rPr>
        <w:lastRenderedPageBreak/>
        <w:t>предпринимателем на бумажном носителе почтовым отправлением в Федеральную службу по экологическому, технологическому и атомному надзору (ее территориальный орган) либо в виде электронного документа, подписанного простой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либо иными указанными в предостережении способами.</w:t>
      </w:r>
    </w:p>
    <w:p w14:paraId="56EB3FC7"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49. Объявленные предостережения о недопустимости нарушения обязательных требований, уведомления о принятых мерах по обеспечению соблюдения обязательных требований, результаты рассмотрения возражений на объявленные предостережения подлежат учету, а соответствующие данные используются для проведения иных профилактических мероприятий и контрольных (надзорных) мероприятий.</w:t>
      </w:r>
    </w:p>
    <w:p w14:paraId="19FAA829"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50. В целях мотивации юридических лиц, индивидуальных предпринимателей, эксплуатирующих опасные производственные объекты, к соблюдению обязательных требований Федеральная служба по экологическому, технологическому и атомному надзору и ее территориальные органы проводят оценку их добросовестности.</w:t>
      </w:r>
    </w:p>
    <w:p w14:paraId="4011F1D4"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51. Оценка добросовестности проводится по заявлению юридических лиц, индивидуальных предпринимателей, эксплуатирующих опасные производственные объекты (далее - заявители).</w:t>
      </w:r>
    </w:p>
    <w:p w14:paraId="0B77300E"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52. Критериями оценки добросовестности являются:</w:t>
      </w:r>
    </w:p>
    <w:p w14:paraId="767B3AFC"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отсутствие в течение 5 лет до даты проведения оценки на опасном производственном объекте, эксплуатируемом юридическим лицом, индивидуальным предпринимателем, аварий и инцидентов, несчастных случаев (в том числе групповых);</w:t>
      </w:r>
    </w:p>
    <w:p w14:paraId="7092D4B3"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наличие системы управления промышленной безопасностью (вне зависимости от класса опасности опасного производственного объекта);</w:t>
      </w:r>
    </w:p>
    <w:p w14:paraId="4BF6BA4F"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соблюдение обязательных требований к страхованию гражданской ответственности за причинение вреда в результате аварии или инцидента на опасном производственном объекте.</w:t>
      </w:r>
    </w:p>
    <w:p w14:paraId="53563619"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53. Для подтверждения соответствия критерию оценки добросовестности, установленному абзацем третьим пункта 52 настоящего Положения, при эксплуатации опасных производственных объектов III и IV классов заявитель вместе с заявлением о проведении оценки добросовестности направляет в территориальный орган Федеральной службы по экологическому, технологическому и атомному надзору документы и информацию, подтверждающие создание систем управления промышленной безопасностью на таких объектах.</w:t>
      </w:r>
    </w:p>
    <w:p w14:paraId="2D664F46"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54. Заявление подлежит рассмотрению в течение 30 календарных дней со дня его регистрации.</w:t>
      </w:r>
    </w:p>
    <w:p w14:paraId="48FC0360"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lastRenderedPageBreak/>
        <w:t>55. Результаты оценки добросовестности учитываются при организации проведения плановых выездных проверок в годах, следующих за годом проведения оценки добросовестности.</w:t>
      </w:r>
    </w:p>
    <w:p w14:paraId="071A56A4"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56. По результатам проведения оценки добросовестности территориальный орган Федеральной службы по экологическому, технологическому и атомному надзору уведомляет заявителя о его соответствии критериям добросовестности и принятии решений о пересмотре периодичности проведения плановых выездных проверок, предусмотренных пунктом 12 настоящего Положения, либо о несоответствии таким критериям.</w:t>
      </w:r>
    </w:p>
    <w:p w14:paraId="187A801D"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57. В случае установления фактов несоответствия юридических лиц, индивидуальных предпринимателей, эксплуатирующих опасные производственные объекты, критериям оценки добросовестности периодичность проведения плановых выездных проверок устанавливается в соответствии с пунктом 11 настоящего Положения, о чем юридическое лицо, индивидуальный предприниматель, эксплуатирующие опасные производственные объекты, уведомляются в течение 20 дней со дня принятия такого решения.</w:t>
      </w:r>
    </w:p>
    <w:p w14:paraId="2E91844B"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58. Должностные лица территориальных органов Федеральной службы по экологическому, технологическому и атомному надзору по обращениям юридических лиц, индивидуальных предпринимателей, эксплуатирующих опасные производственные объекты, осуществляют консультирование (дают разъяснения по вопросам, связанным с организацией и осуществлением федерального государственного надзора).</w:t>
      </w:r>
    </w:p>
    <w:p w14:paraId="1F8D0E16"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59. Консультирование может осуществляться должностным лицом по телефону, посредством видео-конференц-связи, на личном приеме либо в ходе проведения контрольного (надзорного) мероприятия.</w:t>
      </w:r>
    </w:p>
    <w:p w14:paraId="0162177F"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60. Консультирование по телефону, посредством видео-конференц-связи осуществляется не реже 1 раза в месяц в соответствии с планом-графиком, утверждаемым руководителем территориального органа Федеральной службы по экологическому, технологическому и атомному надзору и размещаемым на его официальном сайте в сети "Интернет".</w:t>
      </w:r>
    </w:p>
    <w:p w14:paraId="2B2C0AC6"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61. План-график должен содержать:</w:t>
      </w:r>
    </w:p>
    <w:p w14:paraId="53A62B24"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даты, время проведения консультирования;</w:t>
      </w:r>
    </w:p>
    <w:p w14:paraId="28D1E7EC"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номер (номера) телефона (телефонов) и (или) указание на специальный сервис видео-конференц-связи;</w:t>
      </w:r>
    </w:p>
    <w:p w14:paraId="17BB10D1"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фамилию, имя, отчество (при наличии) должностного лица, проводящего консультирование.</w:t>
      </w:r>
    </w:p>
    <w:p w14:paraId="7E80F1B9"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62. Письменное консультирование осуществляется в порядке, установленном Федеральным законом "О порядке рассмотрения обращений граждан Российской Федерации".</w:t>
      </w:r>
    </w:p>
    <w:p w14:paraId="33C63135"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63. Консультирование, включая письменное консультирование, осуществляется по следующим вопросам:</w:t>
      </w:r>
    </w:p>
    <w:p w14:paraId="555A806A"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lastRenderedPageBreak/>
        <w:t>разъяснение положений нормативных правовых актов, содержащих обязательные требования, оценка соблюдения которых осуществляется в рамках федерального государственного надзора;</w:t>
      </w:r>
    </w:p>
    <w:p w14:paraId="0BFD4B43"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разъяснение положений нормативных правовых актов, регламентирующих порядок осуществления федерального государственного надзора;</w:t>
      </w:r>
    </w:p>
    <w:p w14:paraId="0F3CFA45"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порядок обжалования действий или бездействия должностных лиц.</w:t>
      </w:r>
    </w:p>
    <w:p w14:paraId="3159F3FF"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64. При поступлении 10 однотипных обращений по вопросам разъяснения нормативных правовых актов, указанных в пункте 63 настоящего Положения, в рамках организации и проведения консультирования на официальном сайте территориального органа Федеральной службы по экологическому, технологическому и атомному надзору в сети "Интернет" размещается соответствующее письменное разъяснение.</w:t>
      </w:r>
    </w:p>
    <w:p w14:paraId="62F249B0" w14:textId="77777777" w:rsidR="00675990" w:rsidRPr="00675990" w:rsidRDefault="00675990" w:rsidP="00675990">
      <w:pPr>
        <w:spacing w:after="100" w:afterAutospacing="1"/>
        <w:jc w:val="center"/>
        <w:outlineLvl w:val="1"/>
        <w:rPr>
          <w:rFonts w:ascii="Arial" w:eastAsia="Times New Roman" w:hAnsi="Arial" w:cs="Arial"/>
          <w:b/>
          <w:bCs/>
          <w:color w:val="212529"/>
          <w:sz w:val="36"/>
          <w:szCs w:val="36"/>
          <w:lang w:eastAsia="ru-RU"/>
        </w:rPr>
      </w:pPr>
      <w:r w:rsidRPr="00675990">
        <w:rPr>
          <w:rFonts w:ascii="Arial" w:eastAsia="Times New Roman" w:hAnsi="Arial" w:cs="Arial"/>
          <w:b/>
          <w:bCs/>
          <w:color w:val="212529"/>
          <w:sz w:val="36"/>
          <w:szCs w:val="36"/>
          <w:lang w:eastAsia="ru-RU"/>
        </w:rPr>
        <w:t>VI. Досудебный порядок рассмотрения жалоб на решения Федеральной службы по экологическому, технологическому и атомному надзору и ее территориальных органов, действий (бездействия) их должностных лиц при осуществлении федерального государственного надзора</w:t>
      </w:r>
    </w:p>
    <w:p w14:paraId="0401CCCB"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65. Действия (бездействие) должностных лиц Федеральной службы по экологическому, технологическому и атомному надзору и ее территориальных органов, решения, принятые ими в ходе осуществления федерального государственного надзора, могут быть обжалованы в досудебном (внесудебном) порядке в соответствии с положениями Федерального закона "О государственном контроле (надзоре) и муниципальном контроле в Российской Федерации".</w:t>
      </w:r>
    </w:p>
    <w:p w14:paraId="541A31C8"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66. Жалоба на решения, действия (бездействие) должностных лиц территориального органа Федеральной службы по экологическому, технологическому и атомному надзору рассматривается руководителем, заместителем руководителя территориального органа.</w:t>
      </w:r>
    </w:p>
    <w:p w14:paraId="0BF49BAD"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Жалоба на решения, действия (бездействие) заместителя руководителя территориального органа Федеральной службы по экологическому, технологическому и атомному надзору рассматривается уполномоченным заместителем руководителя Федеральной службы по экологическому, технологическому и атомному надзору.</w:t>
      </w:r>
    </w:p>
    <w:p w14:paraId="42050368"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Жалоба на решения, действия (бездействие) руководителя территориального органа Федеральной службы по экологическому, технологическому и атомному надзору рассматривается руководителем Федеральной службы по экологическому, технологическому и атомному надзору или уполномоченным заместителем руководителя.</w:t>
      </w:r>
    </w:p>
    <w:p w14:paraId="5560722A"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lastRenderedPageBreak/>
        <w:t>Жалоба на решения, действия (бездействие) заместителей руководителя Федеральной службы по экологическому, технологическому и атомному надзору и иных должностных лиц центрального аппарата Федеральной службы по экологическому, технологическому и атомному надзору рассматривается руководителем Федеральной службы по экологическому, технологическому и атомному надзору.</w:t>
      </w:r>
    </w:p>
    <w:p w14:paraId="700896BD"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67. Жалоба на решения, действия (бездействие) должностных лиц центрального аппарата и территориальных органов Федеральной службы по экологическому, технологическому и атомному надзору подлежит рассмотрению не позднее 20 рабочих дней со дня ее регистрации.</w:t>
      </w:r>
    </w:p>
    <w:p w14:paraId="148BB691" w14:textId="77777777" w:rsidR="00675990" w:rsidRPr="00675990" w:rsidRDefault="00675990" w:rsidP="00675990">
      <w:pPr>
        <w:spacing w:after="100" w:afterAutospacing="1"/>
        <w:jc w:val="center"/>
        <w:outlineLvl w:val="1"/>
        <w:rPr>
          <w:rFonts w:ascii="Arial" w:eastAsia="Times New Roman" w:hAnsi="Arial" w:cs="Arial"/>
          <w:b/>
          <w:bCs/>
          <w:color w:val="212529"/>
          <w:sz w:val="36"/>
          <w:szCs w:val="36"/>
          <w:lang w:eastAsia="ru-RU"/>
        </w:rPr>
      </w:pPr>
      <w:r w:rsidRPr="00675990">
        <w:rPr>
          <w:rFonts w:ascii="Arial" w:eastAsia="Times New Roman" w:hAnsi="Arial" w:cs="Arial"/>
          <w:b/>
          <w:bCs/>
          <w:color w:val="212529"/>
          <w:sz w:val="36"/>
          <w:szCs w:val="36"/>
          <w:lang w:eastAsia="ru-RU"/>
        </w:rPr>
        <w:t>VII. Ключевые показатели результативности и эффективности осуществления федерального государственного надзора</w:t>
      </w:r>
    </w:p>
    <w:p w14:paraId="4EE78D5A"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68. При осуществлении оценки результативности и эффективности осуществления федерального государственного надзора используются ключевые показатели.</w:t>
      </w:r>
    </w:p>
    <w:p w14:paraId="242683C6"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69. Ключевыми показателями результативности и эффективности осуществления федерального государственного надзора являются:</w:t>
      </w:r>
    </w:p>
    <w:p w14:paraId="749A00BE"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а) снижение количества аварий, произошедших на опасных производственных объектах;</w:t>
      </w:r>
    </w:p>
    <w:p w14:paraId="531B739B"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б) снижение количества случаев со смертельным исходом в результате аварий, произошедших на опасных производственных объектах;</w:t>
      </w:r>
    </w:p>
    <w:p w14:paraId="5F2EE171"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в) снижение количества лиц, травмированных в результате аварий, произошедших на опасных производственных объектах.</w:t>
      </w:r>
    </w:p>
    <w:p w14:paraId="248B879D" w14:textId="659C9974"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70. Целевым значением ключевого показателя "снижение количества аварий, произошедших на опасных производственных объектах" (</w:t>
      </w:r>
      <w:r w:rsidRPr="00675990">
        <w:rPr>
          <w:rFonts w:ascii="Arial" w:eastAsia="Times New Roman" w:hAnsi="Arial" w:cs="Arial"/>
          <w:color w:val="212529"/>
          <w:lang w:eastAsia="ru-RU"/>
        </w:rPr>
        <w:fldChar w:fldCharType="begin"/>
      </w:r>
      <w:r w:rsidRPr="00675990">
        <w:rPr>
          <w:rFonts w:ascii="Arial" w:eastAsia="Times New Roman" w:hAnsi="Arial" w:cs="Arial"/>
          <w:color w:val="212529"/>
          <w:lang w:eastAsia="ru-RU"/>
        </w:rPr>
        <w:instrText xml:space="preserve"> INCLUDEPICTURE "https://mobile.olimpoks.ru/Prepare/Doc/1179/18/277cbfde-16b3-4b05-9a95-23b09a3c7f92/i/23d5546b-7ad9-41e3-a885-62d093bf0d12.png" \* MERGEFORMATINET </w:instrText>
      </w:r>
      <w:r w:rsidRPr="00675990">
        <w:rPr>
          <w:rFonts w:ascii="Arial" w:eastAsia="Times New Roman" w:hAnsi="Arial" w:cs="Arial"/>
          <w:color w:val="212529"/>
          <w:lang w:eastAsia="ru-RU"/>
        </w:rPr>
        <w:fldChar w:fldCharType="separate"/>
      </w:r>
      <w:r w:rsidRPr="00675990">
        <w:rPr>
          <w:rFonts w:ascii="Arial" w:eastAsia="Times New Roman" w:hAnsi="Arial" w:cs="Arial"/>
          <w:noProof/>
          <w:color w:val="212529"/>
          <w:lang w:eastAsia="ru-RU"/>
        </w:rPr>
        <w:drawing>
          <wp:inline distT="0" distB="0" distL="0" distR="0" wp14:anchorId="3EF50D11" wp14:editId="52FA4101">
            <wp:extent cx="302260" cy="217805"/>
            <wp:effectExtent l="0" t="0" r="254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2260" cy="217805"/>
                    </a:xfrm>
                    <a:prstGeom prst="rect">
                      <a:avLst/>
                    </a:prstGeom>
                    <a:noFill/>
                    <a:ln>
                      <a:noFill/>
                    </a:ln>
                  </pic:spPr>
                </pic:pic>
              </a:graphicData>
            </a:graphic>
          </wp:inline>
        </w:drawing>
      </w:r>
      <w:r w:rsidRPr="00675990">
        <w:rPr>
          <w:rFonts w:ascii="Arial" w:eastAsia="Times New Roman" w:hAnsi="Arial" w:cs="Arial"/>
          <w:color w:val="212529"/>
          <w:lang w:eastAsia="ru-RU"/>
        </w:rPr>
        <w:fldChar w:fldCharType="end"/>
      </w:r>
      <w:r w:rsidRPr="00675990">
        <w:rPr>
          <w:rFonts w:ascii="Arial" w:eastAsia="Times New Roman" w:hAnsi="Arial" w:cs="Arial"/>
          <w:color w:val="212529"/>
          <w:lang w:eastAsia="ru-RU"/>
        </w:rPr>
        <w:t>) является положительное значение указанного показателя (процентов), которое определяется по формуле:</w:t>
      </w:r>
    </w:p>
    <w:p w14:paraId="17DE6A87" w14:textId="101C6ED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fldChar w:fldCharType="begin"/>
      </w:r>
      <w:r w:rsidRPr="00675990">
        <w:rPr>
          <w:rFonts w:ascii="Arial" w:eastAsia="Times New Roman" w:hAnsi="Arial" w:cs="Arial"/>
          <w:color w:val="212529"/>
          <w:lang w:eastAsia="ru-RU"/>
        </w:rPr>
        <w:instrText xml:space="preserve"> INCLUDEPICTURE "https://mobile.olimpoks.ru/Prepare/Doc/1179/18/277cbfde-16b3-4b05-9a95-23b09a3c7f92/i/663a1c6d-086c-4f86-99c9-3521477c2470.png" \* MERGEFORMATINET </w:instrText>
      </w:r>
      <w:r w:rsidRPr="00675990">
        <w:rPr>
          <w:rFonts w:ascii="Arial" w:eastAsia="Times New Roman" w:hAnsi="Arial" w:cs="Arial"/>
          <w:color w:val="212529"/>
          <w:lang w:eastAsia="ru-RU"/>
        </w:rPr>
        <w:fldChar w:fldCharType="separate"/>
      </w:r>
      <w:r w:rsidRPr="00675990">
        <w:rPr>
          <w:rFonts w:ascii="Arial" w:eastAsia="Times New Roman" w:hAnsi="Arial" w:cs="Arial"/>
          <w:noProof/>
          <w:color w:val="212529"/>
          <w:lang w:eastAsia="ru-RU"/>
        </w:rPr>
        <w:drawing>
          <wp:inline distT="0" distB="0" distL="0" distR="0" wp14:anchorId="5A032C33" wp14:editId="24E213C0">
            <wp:extent cx="1854200" cy="503555"/>
            <wp:effectExtent l="0" t="0" r="0" b="444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4200" cy="503555"/>
                    </a:xfrm>
                    <a:prstGeom prst="rect">
                      <a:avLst/>
                    </a:prstGeom>
                    <a:noFill/>
                    <a:ln>
                      <a:noFill/>
                    </a:ln>
                  </pic:spPr>
                </pic:pic>
              </a:graphicData>
            </a:graphic>
          </wp:inline>
        </w:drawing>
      </w:r>
      <w:r w:rsidRPr="00675990">
        <w:rPr>
          <w:rFonts w:ascii="Arial" w:eastAsia="Times New Roman" w:hAnsi="Arial" w:cs="Arial"/>
          <w:color w:val="212529"/>
          <w:lang w:eastAsia="ru-RU"/>
        </w:rPr>
        <w:fldChar w:fldCharType="end"/>
      </w:r>
      <w:r w:rsidRPr="00675990">
        <w:rPr>
          <w:rFonts w:ascii="Arial" w:eastAsia="Times New Roman" w:hAnsi="Arial" w:cs="Arial"/>
          <w:color w:val="212529"/>
          <w:lang w:eastAsia="ru-RU"/>
        </w:rPr>
        <w:t>,</w:t>
      </w:r>
    </w:p>
    <w:p w14:paraId="4AA98460"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где:</w:t>
      </w:r>
    </w:p>
    <w:p w14:paraId="64482DB7" w14:textId="00533C0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fldChar w:fldCharType="begin"/>
      </w:r>
      <w:r w:rsidRPr="00675990">
        <w:rPr>
          <w:rFonts w:ascii="Arial" w:eastAsia="Times New Roman" w:hAnsi="Arial" w:cs="Arial"/>
          <w:color w:val="212529"/>
          <w:lang w:eastAsia="ru-RU"/>
        </w:rPr>
        <w:instrText xml:space="preserve"> INCLUDEPICTURE "https://mobile.olimpoks.ru/Prepare/Doc/1179/18/277cbfde-16b3-4b05-9a95-23b09a3c7f92/i/d7b0c7c9-e1c6-4ecc-ad8c-b4ee230093d0.png" \* MERGEFORMATINET </w:instrText>
      </w:r>
      <w:r w:rsidRPr="00675990">
        <w:rPr>
          <w:rFonts w:ascii="Arial" w:eastAsia="Times New Roman" w:hAnsi="Arial" w:cs="Arial"/>
          <w:color w:val="212529"/>
          <w:lang w:eastAsia="ru-RU"/>
        </w:rPr>
        <w:fldChar w:fldCharType="separate"/>
      </w:r>
      <w:r w:rsidRPr="00675990">
        <w:rPr>
          <w:rFonts w:ascii="Arial" w:eastAsia="Times New Roman" w:hAnsi="Arial" w:cs="Arial"/>
          <w:noProof/>
          <w:color w:val="212529"/>
          <w:lang w:eastAsia="ru-RU"/>
        </w:rPr>
        <w:drawing>
          <wp:inline distT="0" distB="0" distL="0" distR="0" wp14:anchorId="46C3975D" wp14:editId="485502A4">
            <wp:extent cx="243205" cy="21780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205" cy="217805"/>
                    </a:xfrm>
                    <a:prstGeom prst="rect">
                      <a:avLst/>
                    </a:prstGeom>
                    <a:noFill/>
                    <a:ln>
                      <a:noFill/>
                    </a:ln>
                  </pic:spPr>
                </pic:pic>
              </a:graphicData>
            </a:graphic>
          </wp:inline>
        </w:drawing>
      </w:r>
      <w:r w:rsidRPr="00675990">
        <w:rPr>
          <w:rFonts w:ascii="Arial" w:eastAsia="Times New Roman" w:hAnsi="Arial" w:cs="Arial"/>
          <w:color w:val="212529"/>
          <w:lang w:eastAsia="ru-RU"/>
        </w:rPr>
        <w:fldChar w:fldCharType="end"/>
      </w:r>
      <w:r w:rsidRPr="00675990">
        <w:rPr>
          <w:rFonts w:ascii="Arial" w:eastAsia="Times New Roman" w:hAnsi="Arial" w:cs="Arial"/>
          <w:color w:val="212529"/>
          <w:lang w:eastAsia="ru-RU"/>
        </w:rPr>
        <w:t> - количество аварий, произошедших на опасных производственных объектах, поднадзорных Федеральной службе по экологическому, технологическому и атомному надзору (далее - опасные производственные объекты), за отчетный год;</w:t>
      </w:r>
    </w:p>
    <w:p w14:paraId="400EB353" w14:textId="64CDAD12"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fldChar w:fldCharType="begin"/>
      </w:r>
      <w:r w:rsidRPr="00675990">
        <w:rPr>
          <w:rFonts w:ascii="Arial" w:eastAsia="Times New Roman" w:hAnsi="Arial" w:cs="Arial"/>
          <w:color w:val="212529"/>
          <w:lang w:eastAsia="ru-RU"/>
        </w:rPr>
        <w:instrText xml:space="preserve"> INCLUDEPICTURE "https://mobile.olimpoks.ru/Prepare/Doc/1179/18/277cbfde-16b3-4b05-9a95-23b09a3c7f92/i/bd86a7f5-0730-4a08-8802-09affde8d27d.png" \* MERGEFORMATINET </w:instrText>
      </w:r>
      <w:r w:rsidRPr="00675990">
        <w:rPr>
          <w:rFonts w:ascii="Arial" w:eastAsia="Times New Roman" w:hAnsi="Arial" w:cs="Arial"/>
          <w:color w:val="212529"/>
          <w:lang w:eastAsia="ru-RU"/>
        </w:rPr>
        <w:fldChar w:fldCharType="separate"/>
      </w:r>
      <w:r w:rsidRPr="00675990">
        <w:rPr>
          <w:rFonts w:ascii="Arial" w:eastAsia="Times New Roman" w:hAnsi="Arial" w:cs="Arial"/>
          <w:noProof/>
          <w:color w:val="212529"/>
          <w:lang w:eastAsia="ru-RU"/>
        </w:rPr>
        <w:drawing>
          <wp:inline distT="0" distB="0" distL="0" distR="0" wp14:anchorId="5892A7C5" wp14:editId="4D983FA0">
            <wp:extent cx="344170" cy="21780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170" cy="217805"/>
                    </a:xfrm>
                    <a:prstGeom prst="rect">
                      <a:avLst/>
                    </a:prstGeom>
                    <a:noFill/>
                    <a:ln>
                      <a:noFill/>
                    </a:ln>
                  </pic:spPr>
                </pic:pic>
              </a:graphicData>
            </a:graphic>
          </wp:inline>
        </w:drawing>
      </w:r>
      <w:r w:rsidRPr="00675990">
        <w:rPr>
          <w:rFonts w:ascii="Arial" w:eastAsia="Times New Roman" w:hAnsi="Arial" w:cs="Arial"/>
          <w:color w:val="212529"/>
          <w:lang w:eastAsia="ru-RU"/>
        </w:rPr>
        <w:fldChar w:fldCharType="end"/>
      </w:r>
      <w:r w:rsidRPr="00675990">
        <w:rPr>
          <w:rFonts w:ascii="Arial" w:eastAsia="Times New Roman" w:hAnsi="Arial" w:cs="Arial"/>
          <w:color w:val="212529"/>
          <w:lang w:eastAsia="ru-RU"/>
        </w:rPr>
        <w:t> - среднегодовое количество аварий, произошедших на опасных производственных объектах.</w:t>
      </w:r>
    </w:p>
    <w:p w14:paraId="0F025BEF" w14:textId="5F9DF244"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lastRenderedPageBreak/>
        <w:t>71. Среднегодовое количество аварий, произошедших на опасных производственных объектах (</w:t>
      </w:r>
      <w:r w:rsidRPr="00675990">
        <w:rPr>
          <w:rFonts w:ascii="Arial" w:eastAsia="Times New Roman" w:hAnsi="Arial" w:cs="Arial"/>
          <w:color w:val="212529"/>
          <w:lang w:eastAsia="ru-RU"/>
        </w:rPr>
        <w:fldChar w:fldCharType="begin"/>
      </w:r>
      <w:r w:rsidRPr="00675990">
        <w:rPr>
          <w:rFonts w:ascii="Arial" w:eastAsia="Times New Roman" w:hAnsi="Arial" w:cs="Arial"/>
          <w:color w:val="212529"/>
          <w:lang w:eastAsia="ru-RU"/>
        </w:rPr>
        <w:instrText xml:space="preserve"> INCLUDEPICTURE "https://mobile.olimpoks.ru/Prepare/Doc/1179/18/277cbfde-16b3-4b05-9a95-23b09a3c7f92/i/d615a9e8-b6f7-46d7-b1a4-639cf0d9542d.png" \* MERGEFORMATINET </w:instrText>
      </w:r>
      <w:r w:rsidRPr="00675990">
        <w:rPr>
          <w:rFonts w:ascii="Arial" w:eastAsia="Times New Roman" w:hAnsi="Arial" w:cs="Arial"/>
          <w:color w:val="212529"/>
          <w:lang w:eastAsia="ru-RU"/>
        </w:rPr>
        <w:fldChar w:fldCharType="separate"/>
      </w:r>
      <w:r w:rsidRPr="00675990">
        <w:rPr>
          <w:rFonts w:ascii="Arial" w:eastAsia="Times New Roman" w:hAnsi="Arial" w:cs="Arial"/>
          <w:noProof/>
          <w:color w:val="212529"/>
          <w:lang w:eastAsia="ru-RU"/>
        </w:rPr>
        <w:drawing>
          <wp:inline distT="0" distB="0" distL="0" distR="0" wp14:anchorId="0D3B1A5E" wp14:editId="6EC03AD5">
            <wp:extent cx="344170" cy="21780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170" cy="217805"/>
                    </a:xfrm>
                    <a:prstGeom prst="rect">
                      <a:avLst/>
                    </a:prstGeom>
                    <a:noFill/>
                    <a:ln>
                      <a:noFill/>
                    </a:ln>
                  </pic:spPr>
                </pic:pic>
              </a:graphicData>
            </a:graphic>
          </wp:inline>
        </w:drawing>
      </w:r>
      <w:r w:rsidRPr="00675990">
        <w:rPr>
          <w:rFonts w:ascii="Arial" w:eastAsia="Times New Roman" w:hAnsi="Arial" w:cs="Arial"/>
          <w:color w:val="212529"/>
          <w:lang w:eastAsia="ru-RU"/>
        </w:rPr>
        <w:fldChar w:fldCharType="end"/>
      </w:r>
      <w:r w:rsidRPr="00675990">
        <w:rPr>
          <w:rFonts w:ascii="Arial" w:eastAsia="Times New Roman" w:hAnsi="Arial" w:cs="Arial"/>
          <w:color w:val="212529"/>
          <w:lang w:eastAsia="ru-RU"/>
        </w:rPr>
        <w:t>), определяется по формуле:</w:t>
      </w:r>
    </w:p>
    <w:p w14:paraId="688D9F10" w14:textId="78D97E16"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fldChar w:fldCharType="begin"/>
      </w:r>
      <w:r w:rsidRPr="00675990">
        <w:rPr>
          <w:rFonts w:ascii="Arial" w:eastAsia="Times New Roman" w:hAnsi="Arial" w:cs="Arial"/>
          <w:color w:val="212529"/>
          <w:lang w:eastAsia="ru-RU"/>
        </w:rPr>
        <w:instrText xml:space="preserve"> INCLUDEPICTURE "https://mobile.olimpoks.ru/Prepare/Doc/1179/18/277cbfde-16b3-4b05-9a95-23b09a3c7f92/i/8745a4fe-caf1-4ea7-a754-a1928d5f8d64.png" \* MERGEFORMATINET </w:instrText>
      </w:r>
      <w:r w:rsidRPr="00675990">
        <w:rPr>
          <w:rFonts w:ascii="Arial" w:eastAsia="Times New Roman" w:hAnsi="Arial" w:cs="Arial"/>
          <w:color w:val="212529"/>
          <w:lang w:eastAsia="ru-RU"/>
        </w:rPr>
        <w:fldChar w:fldCharType="separate"/>
      </w:r>
      <w:r w:rsidRPr="00675990">
        <w:rPr>
          <w:rFonts w:ascii="Arial" w:eastAsia="Times New Roman" w:hAnsi="Arial" w:cs="Arial"/>
          <w:noProof/>
          <w:color w:val="212529"/>
          <w:lang w:eastAsia="ru-RU"/>
        </w:rPr>
        <w:drawing>
          <wp:inline distT="0" distB="0" distL="0" distR="0" wp14:anchorId="2F6F4DE8" wp14:editId="6630CA9B">
            <wp:extent cx="1183005" cy="494665"/>
            <wp:effectExtent l="0" t="0" r="0" b="63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3005" cy="494665"/>
                    </a:xfrm>
                    <a:prstGeom prst="rect">
                      <a:avLst/>
                    </a:prstGeom>
                    <a:noFill/>
                    <a:ln>
                      <a:noFill/>
                    </a:ln>
                  </pic:spPr>
                </pic:pic>
              </a:graphicData>
            </a:graphic>
          </wp:inline>
        </w:drawing>
      </w:r>
      <w:r w:rsidRPr="00675990">
        <w:rPr>
          <w:rFonts w:ascii="Arial" w:eastAsia="Times New Roman" w:hAnsi="Arial" w:cs="Arial"/>
          <w:color w:val="212529"/>
          <w:lang w:eastAsia="ru-RU"/>
        </w:rPr>
        <w:fldChar w:fldCharType="end"/>
      </w:r>
      <w:r w:rsidRPr="00675990">
        <w:rPr>
          <w:rFonts w:ascii="Arial" w:eastAsia="Times New Roman" w:hAnsi="Arial" w:cs="Arial"/>
          <w:color w:val="212529"/>
          <w:lang w:eastAsia="ru-RU"/>
        </w:rPr>
        <w:t>,</w:t>
      </w:r>
    </w:p>
    <w:p w14:paraId="1C1C0E58" w14:textId="67B30064"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где </w:t>
      </w:r>
      <w:r w:rsidRPr="00675990">
        <w:rPr>
          <w:rFonts w:ascii="Arial" w:eastAsia="Times New Roman" w:hAnsi="Arial" w:cs="Arial"/>
          <w:color w:val="212529"/>
          <w:lang w:eastAsia="ru-RU"/>
        </w:rPr>
        <w:fldChar w:fldCharType="begin"/>
      </w:r>
      <w:r w:rsidRPr="00675990">
        <w:rPr>
          <w:rFonts w:ascii="Arial" w:eastAsia="Times New Roman" w:hAnsi="Arial" w:cs="Arial"/>
          <w:color w:val="212529"/>
          <w:lang w:eastAsia="ru-RU"/>
        </w:rPr>
        <w:instrText xml:space="preserve"> INCLUDEPICTURE "https://mobile.olimpoks.ru/Prepare/Doc/1179/18/277cbfde-16b3-4b05-9a95-23b09a3c7f92/i/0c839e3a-7352-435a-b418-2cf7cf3a8af1.png" \* MERGEFORMATINET </w:instrText>
      </w:r>
      <w:r w:rsidRPr="00675990">
        <w:rPr>
          <w:rFonts w:ascii="Arial" w:eastAsia="Times New Roman" w:hAnsi="Arial" w:cs="Arial"/>
          <w:color w:val="212529"/>
          <w:lang w:eastAsia="ru-RU"/>
        </w:rPr>
        <w:fldChar w:fldCharType="separate"/>
      </w:r>
      <w:r w:rsidRPr="00675990">
        <w:rPr>
          <w:rFonts w:ascii="Arial" w:eastAsia="Times New Roman" w:hAnsi="Arial" w:cs="Arial"/>
          <w:noProof/>
          <w:color w:val="212529"/>
          <w:lang w:eastAsia="ru-RU"/>
        </w:rPr>
        <w:drawing>
          <wp:inline distT="0" distB="0" distL="0" distR="0" wp14:anchorId="5C0C9B3D" wp14:editId="6874E646">
            <wp:extent cx="293370" cy="21780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370" cy="217805"/>
                    </a:xfrm>
                    <a:prstGeom prst="rect">
                      <a:avLst/>
                    </a:prstGeom>
                    <a:noFill/>
                    <a:ln>
                      <a:noFill/>
                    </a:ln>
                  </pic:spPr>
                </pic:pic>
              </a:graphicData>
            </a:graphic>
          </wp:inline>
        </w:drawing>
      </w:r>
      <w:r w:rsidRPr="00675990">
        <w:rPr>
          <w:rFonts w:ascii="Arial" w:eastAsia="Times New Roman" w:hAnsi="Arial" w:cs="Arial"/>
          <w:color w:val="212529"/>
          <w:lang w:eastAsia="ru-RU"/>
        </w:rPr>
        <w:fldChar w:fldCharType="end"/>
      </w:r>
      <w:r w:rsidRPr="00675990">
        <w:rPr>
          <w:rFonts w:ascii="Arial" w:eastAsia="Times New Roman" w:hAnsi="Arial" w:cs="Arial"/>
          <w:color w:val="212529"/>
          <w:lang w:eastAsia="ru-RU"/>
        </w:rPr>
        <w:t> - общее количество аварий, произошедших на опасных производственных объектах, за 10-летний период, предшествующий отчетному году.</w:t>
      </w:r>
    </w:p>
    <w:p w14:paraId="7B5EFE29"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72. Сбор данных о количестве аварий, произошедших на опасных производственных объектах, осуществляется Федеральной службой по экологическому, технологическому и атомному надзору на основании материалов технического расследования причин аварий, произошедших на указанных объектах, в соответствии с Федеральным законом "О промышленной безопасности опасных производственных объектов".</w:t>
      </w:r>
    </w:p>
    <w:p w14:paraId="064973F1"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73. Целевое значение показателя "снижение количества аварий, произошедших на опасных производственных объектах", превышающее нулевое значение, свидетельствует о положительной динамике снижения количества аварий, произошедших на опасных производственных объектах, за отчетный год.</w:t>
      </w:r>
    </w:p>
    <w:p w14:paraId="4AF1A091" w14:textId="1DB97675"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74. Целевым значением ключевого показателя "снижение количества случаев со смертельным исходом в результате аварий, произошедших на промышленных объектах" (</w:t>
      </w:r>
      <w:r w:rsidRPr="00675990">
        <w:rPr>
          <w:rFonts w:ascii="Arial" w:eastAsia="Times New Roman" w:hAnsi="Arial" w:cs="Arial"/>
          <w:color w:val="212529"/>
          <w:lang w:eastAsia="ru-RU"/>
        </w:rPr>
        <w:fldChar w:fldCharType="begin"/>
      </w:r>
      <w:r w:rsidRPr="00675990">
        <w:rPr>
          <w:rFonts w:ascii="Arial" w:eastAsia="Times New Roman" w:hAnsi="Arial" w:cs="Arial"/>
          <w:color w:val="212529"/>
          <w:lang w:eastAsia="ru-RU"/>
        </w:rPr>
        <w:instrText xml:space="preserve"> INCLUDEPICTURE "https://mobile.olimpoks.ru/Prepare/Doc/1179/18/277cbfde-16b3-4b05-9a95-23b09a3c7f92/i/293661a6-657f-4cd7-9f68-b75d23ec8956.png" \* MERGEFORMATINET </w:instrText>
      </w:r>
      <w:r w:rsidRPr="00675990">
        <w:rPr>
          <w:rFonts w:ascii="Arial" w:eastAsia="Times New Roman" w:hAnsi="Arial" w:cs="Arial"/>
          <w:color w:val="212529"/>
          <w:lang w:eastAsia="ru-RU"/>
        </w:rPr>
        <w:fldChar w:fldCharType="separate"/>
      </w:r>
      <w:r w:rsidRPr="00675990">
        <w:rPr>
          <w:rFonts w:ascii="Arial" w:eastAsia="Times New Roman" w:hAnsi="Arial" w:cs="Arial"/>
          <w:noProof/>
          <w:color w:val="212529"/>
          <w:lang w:eastAsia="ru-RU"/>
        </w:rPr>
        <w:drawing>
          <wp:inline distT="0" distB="0" distL="0" distR="0" wp14:anchorId="6AAC6AD1" wp14:editId="22010F6C">
            <wp:extent cx="318770" cy="21780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770" cy="217805"/>
                    </a:xfrm>
                    <a:prstGeom prst="rect">
                      <a:avLst/>
                    </a:prstGeom>
                    <a:noFill/>
                    <a:ln>
                      <a:noFill/>
                    </a:ln>
                  </pic:spPr>
                </pic:pic>
              </a:graphicData>
            </a:graphic>
          </wp:inline>
        </w:drawing>
      </w:r>
      <w:r w:rsidRPr="00675990">
        <w:rPr>
          <w:rFonts w:ascii="Arial" w:eastAsia="Times New Roman" w:hAnsi="Arial" w:cs="Arial"/>
          <w:color w:val="212529"/>
          <w:lang w:eastAsia="ru-RU"/>
        </w:rPr>
        <w:fldChar w:fldCharType="end"/>
      </w:r>
      <w:r w:rsidRPr="00675990">
        <w:rPr>
          <w:rFonts w:ascii="Arial" w:eastAsia="Times New Roman" w:hAnsi="Arial" w:cs="Arial"/>
          <w:color w:val="212529"/>
          <w:lang w:eastAsia="ru-RU"/>
        </w:rPr>
        <w:t>) является положительное значение указанного показателя (процентов), который определяется по формуле:</w:t>
      </w:r>
    </w:p>
    <w:p w14:paraId="32A9C779" w14:textId="156E22DB"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fldChar w:fldCharType="begin"/>
      </w:r>
      <w:r w:rsidRPr="00675990">
        <w:rPr>
          <w:rFonts w:ascii="Arial" w:eastAsia="Times New Roman" w:hAnsi="Arial" w:cs="Arial"/>
          <w:color w:val="212529"/>
          <w:lang w:eastAsia="ru-RU"/>
        </w:rPr>
        <w:instrText xml:space="preserve"> INCLUDEPICTURE "https://mobile.olimpoks.ru/Prepare/Doc/1179/18/277cbfde-16b3-4b05-9a95-23b09a3c7f92/i/ac1c630b-2a9f-4abb-8381-23d3bfd65c1a.png" \* MERGEFORMATINET </w:instrText>
      </w:r>
      <w:r w:rsidRPr="00675990">
        <w:rPr>
          <w:rFonts w:ascii="Arial" w:eastAsia="Times New Roman" w:hAnsi="Arial" w:cs="Arial"/>
          <w:color w:val="212529"/>
          <w:lang w:eastAsia="ru-RU"/>
        </w:rPr>
        <w:fldChar w:fldCharType="separate"/>
      </w:r>
      <w:r w:rsidRPr="00675990">
        <w:rPr>
          <w:rFonts w:ascii="Arial" w:eastAsia="Times New Roman" w:hAnsi="Arial" w:cs="Arial"/>
          <w:noProof/>
          <w:color w:val="212529"/>
          <w:lang w:eastAsia="ru-RU"/>
        </w:rPr>
        <w:drawing>
          <wp:inline distT="0" distB="0" distL="0" distR="0" wp14:anchorId="738AD733" wp14:editId="560192EB">
            <wp:extent cx="1920875" cy="503555"/>
            <wp:effectExtent l="0" t="0" r="0" b="444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875" cy="503555"/>
                    </a:xfrm>
                    <a:prstGeom prst="rect">
                      <a:avLst/>
                    </a:prstGeom>
                    <a:noFill/>
                    <a:ln>
                      <a:noFill/>
                    </a:ln>
                  </pic:spPr>
                </pic:pic>
              </a:graphicData>
            </a:graphic>
          </wp:inline>
        </w:drawing>
      </w:r>
      <w:r w:rsidRPr="00675990">
        <w:rPr>
          <w:rFonts w:ascii="Arial" w:eastAsia="Times New Roman" w:hAnsi="Arial" w:cs="Arial"/>
          <w:color w:val="212529"/>
          <w:lang w:eastAsia="ru-RU"/>
        </w:rPr>
        <w:fldChar w:fldCharType="end"/>
      </w:r>
      <w:r w:rsidRPr="00675990">
        <w:rPr>
          <w:rFonts w:ascii="Arial" w:eastAsia="Times New Roman" w:hAnsi="Arial" w:cs="Arial"/>
          <w:color w:val="212529"/>
          <w:lang w:eastAsia="ru-RU"/>
        </w:rPr>
        <w:t>,</w:t>
      </w:r>
    </w:p>
    <w:p w14:paraId="36563CE8"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где:</w:t>
      </w:r>
    </w:p>
    <w:p w14:paraId="256B62DB" w14:textId="417922BB"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fldChar w:fldCharType="begin"/>
      </w:r>
      <w:r w:rsidRPr="00675990">
        <w:rPr>
          <w:rFonts w:ascii="Arial" w:eastAsia="Times New Roman" w:hAnsi="Arial" w:cs="Arial"/>
          <w:color w:val="212529"/>
          <w:lang w:eastAsia="ru-RU"/>
        </w:rPr>
        <w:instrText xml:space="preserve"> INCLUDEPICTURE "https://mobile.olimpoks.ru/Prepare/Doc/1179/18/277cbfde-16b3-4b05-9a95-23b09a3c7f92/i/6162a768-c224-486a-be37-a6a144cc5873.png" \* MERGEFORMATINET </w:instrText>
      </w:r>
      <w:r w:rsidRPr="00675990">
        <w:rPr>
          <w:rFonts w:ascii="Arial" w:eastAsia="Times New Roman" w:hAnsi="Arial" w:cs="Arial"/>
          <w:color w:val="212529"/>
          <w:lang w:eastAsia="ru-RU"/>
        </w:rPr>
        <w:fldChar w:fldCharType="separate"/>
      </w:r>
      <w:r w:rsidRPr="00675990">
        <w:rPr>
          <w:rFonts w:ascii="Arial" w:eastAsia="Times New Roman" w:hAnsi="Arial" w:cs="Arial"/>
          <w:noProof/>
          <w:color w:val="212529"/>
          <w:lang w:eastAsia="ru-RU"/>
        </w:rPr>
        <w:drawing>
          <wp:inline distT="0" distB="0" distL="0" distR="0" wp14:anchorId="306EA25C" wp14:editId="67299655">
            <wp:extent cx="251460" cy="217805"/>
            <wp:effectExtent l="0" t="0" r="254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 cy="217805"/>
                    </a:xfrm>
                    <a:prstGeom prst="rect">
                      <a:avLst/>
                    </a:prstGeom>
                    <a:noFill/>
                    <a:ln>
                      <a:noFill/>
                    </a:ln>
                  </pic:spPr>
                </pic:pic>
              </a:graphicData>
            </a:graphic>
          </wp:inline>
        </w:drawing>
      </w:r>
      <w:r w:rsidRPr="00675990">
        <w:rPr>
          <w:rFonts w:ascii="Arial" w:eastAsia="Times New Roman" w:hAnsi="Arial" w:cs="Arial"/>
          <w:color w:val="212529"/>
          <w:lang w:eastAsia="ru-RU"/>
        </w:rPr>
        <w:fldChar w:fldCharType="end"/>
      </w:r>
      <w:r w:rsidRPr="00675990">
        <w:rPr>
          <w:rFonts w:ascii="Arial" w:eastAsia="Times New Roman" w:hAnsi="Arial" w:cs="Arial"/>
          <w:color w:val="212529"/>
          <w:lang w:eastAsia="ru-RU"/>
        </w:rPr>
        <w:t> - количество случаев со смертельным исходом в результате аварий, произошедших на опасных производственных объектах, за отчетный год;</w:t>
      </w:r>
    </w:p>
    <w:p w14:paraId="23BC257B" w14:textId="2E1F6100"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fldChar w:fldCharType="begin"/>
      </w:r>
      <w:r w:rsidRPr="00675990">
        <w:rPr>
          <w:rFonts w:ascii="Arial" w:eastAsia="Times New Roman" w:hAnsi="Arial" w:cs="Arial"/>
          <w:color w:val="212529"/>
          <w:lang w:eastAsia="ru-RU"/>
        </w:rPr>
        <w:instrText xml:space="preserve"> INCLUDEPICTURE "https://mobile.olimpoks.ru/Prepare/Doc/1179/18/277cbfde-16b3-4b05-9a95-23b09a3c7f92/i/ab32aae4-adfd-483c-838e-275e8d39cecb.png" \* MERGEFORMATINET </w:instrText>
      </w:r>
      <w:r w:rsidRPr="00675990">
        <w:rPr>
          <w:rFonts w:ascii="Arial" w:eastAsia="Times New Roman" w:hAnsi="Arial" w:cs="Arial"/>
          <w:color w:val="212529"/>
          <w:lang w:eastAsia="ru-RU"/>
        </w:rPr>
        <w:fldChar w:fldCharType="separate"/>
      </w:r>
      <w:r w:rsidRPr="00675990">
        <w:rPr>
          <w:rFonts w:ascii="Arial" w:eastAsia="Times New Roman" w:hAnsi="Arial" w:cs="Arial"/>
          <w:noProof/>
          <w:color w:val="212529"/>
          <w:lang w:eastAsia="ru-RU"/>
        </w:rPr>
        <w:drawing>
          <wp:inline distT="0" distB="0" distL="0" distR="0" wp14:anchorId="1F576D61" wp14:editId="5006C0CD">
            <wp:extent cx="327025" cy="217805"/>
            <wp:effectExtent l="0" t="0" r="317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025" cy="217805"/>
                    </a:xfrm>
                    <a:prstGeom prst="rect">
                      <a:avLst/>
                    </a:prstGeom>
                    <a:noFill/>
                    <a:ln>
                      <a:noFill/>
                    </a:ln>
                  </pic:spPr>
                </pic:pic>
              </a:graphicData>
            </a:graphic>
          </wp:inline>
        </w:drawing>
      </w:r>
      <w:r w:rsidRPr="00675990">
        <w:rPr>
          <w:rFonts w:ascii="Arial" w:eastAsia="Times New Roman" w:hAnsi="Arial" w:cs="Arial"/>
          <w:color w:val="212529"/>
          <w:lang w:eastAsia="ru-RU"/>
        </w:rPr>
        <w:fldChar w:fldCharType="end"/>
      </w:r>
      <w:r w:rsidRPr="00675990">
        <w:rPr>
          <w:rFonts w:ascii="Arial" w:eastAsia="Times New Roman" w:hAnsi="Arial" w:cs="Arial"/>
          <w:color w:val="212529"/>
          <w:lang w:eastAsia="ru-RU"/>
        </w:rPr>
        <w:t> - среднегодовое количество случаев со смертельным исходом в результате аварий, произошедших на опасных производственных объектах.</w:t>
      </w:r>
    </w:p>
    <w:p w14:paraId="03F6A2D3" w14:textId="7326964C"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75. Среднегодовое количество случаев со смертельным исходом в результате аварий, произошедших на опасных производственных объектах (</w:t>
      </w:r>
      <w:r w:rsidRPr="00675990">
        <w:rPr>
          <w:rFonts w:ascii="Arial" w:eastAsia="Times New Roman" w:hAnsi="Arial" w:cs="Arial"/>
          <w:color w:val="212529"/>
          <w:lang w:eastAsia="ru-RU"/>
        </w:rPr>
        <w:fldChar w:fldCharType="begin"/>
      </w:r>
      <w:r w:rsidRPr="00675990">
        <w:rPr>
          <w:rFonts w:ascii="Arial" w:eastAsia="Times New Roman" w:hAnsi="Arial" w:cs="Arial"/>
          <w:color w:val="212529"/>
          <w:lang w:eastAsia="ru-RU"/>
        </w:rPr>
        <w:instrText xml:space="preserve"> INCLUDEPICTURE "https://mobile.olimpoks.ru/Prepare/Doc/1179/18/277cbfde-16b3-4b05-9a95-23b09a3c7f92/i/ab32aae4-adfd-483c-838e-275e8d39cecb.png" \* MERGEFORMATINET </w:instrText>
      </w:r>
      <w:r w:rsidRPr="00675990">
        <w:rPr>
          <w:rFonts w:ascii="Arial" w:eastAsia="Times New Roman" w:hAnsi="Arial" w:cs="Arial"/>
          <w:color w:val="212529"/>
          <w:lang w:eastAsia="ru-RU"/>
        </w:rPr>
        <w:fldChar w:fldCharType="separate"/>
      </w:r>
      <w:r w:rsidRPr="00675990">
        <w:rPr>
          <w:rFonts w:ascii="Arial" w:eastAsia="Times New Roman" w:hAnsi="Arial" w:cs="Arial"/>
          <w:noProof/>
          <w:color w:val="212529"/>
          <w:lang w:eastAsia="ru-RU"/>
        </w:rPr>
        <w:drawing>
          <wp:inline distT="0" distB="0" distL="0" distR="0" wp14:anchorId="780BE06D" wp14:editId="43A384B3">
            <wp:extent cx="327025" cy="217805"/>
            <wp:effectExtent l="0" t="0" r="317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025" cy="217805"/>
                    </a:xfrm>
                    <a:prstGeom prst="rect">
                      <a:avLst/>
                    </a:prstGeom>
                    <a:noFill/>
                    <a:ln>
                      <a:noFill/>
                    </a:ln>
                  </pic:spPr>
                </pic:pic>
              </a:graphicData>
            </a:graphic>
          </wp:inline>
        </w:drawing>
      </w:r>
      <w:r w:rsidRPr="00675990">
        <w:rPr>
          <w:rFonts w:ascii="Arial" w:eastAsia="Times New Roman" w:hAnsi="Arial" w:cs="Arial"/>
          <w:color w:val="212529"/>
          <w:lang w:eastAsia="ru-RU"/>
        </w:rPr>
        <w:fldChar w:fldCharType="end"/>
      </w:r>
      <w:r w:rsidRPr="00675990">
        <w:rPr>
          <w:rFonts w:ascii="Arial" w:eastAsia="Times New Roman" w:hAnsi="Arial" w:cs="Arial"/>
          <w:color w:val="212529"/>
          <w:lang w:eastAsia="ru-RU"/>
        </w:rPr>
        <w:t>), определяется по формуле:</w:t>
      </w:r>
    </w:p>
    <w:p w14:paraId="27D1228A" w14:textId="1E795D36"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fldChar w:fldCharType="begin"/>
      </w:r>
      <w:r w:rsidRPr="00675990">
        <w:rPr>
          <w:rFonts w:ascii="Arial" w:eastAsia="Times New Roman" w:hAnsi="Arial" w:cs="Arial"/>
          <w:color w:val="212529"/>
          <w:lang w:eastAsia="ru-RU"/>
        </w:rPr>
        <w:instrText xml:space="preserve"> INCLUDEPICTURE "https://mobile.olimpoks.ru/Prepare/Doc/1179/18/277cbfde-16b3-4b05-9a95-23b09a3c7f92/i/74ffb9fa-bec1-4a75-9b94-6e1c65f87b66.png" \* MERGEFORMATINET </w:instrText>
      </w:r>
      <w:r w:rsidRPr="00675990">
        <w:rPr>
          <w:rFonts w:ascii="Arial" w:eastAsia="Times New Roman" w:hAnsi="Arial" w:cs="Arial"/>
          <w:color w:val="212529"/>
          <w:lang w:eastAsia="ru-RU"/>
        </w:rPr>
        <w:fldChar w:fldCharType="separate"/>
      </w:r>
      <w:r w:rsidRPr="00675990">
        <w:rPr>
          <w:rFonts w:ascii="Arial" w:eastAsia="Times New Roman" w:hAnsi="Arial" w:cs="Arial"/>
          <w:noProof/>
          <w:color w:val="212529"/>
          <w:lang w:eastAsia="ru-RU"/>
        </w:rPr>
        <w:drawing>
          <wp:inline distT="0" distB="0" distL="0" distR="0" wp14:anchorId="7AADACA8" wp14:editId="3C478300">
            <wp:extent cx="1165860" cy="494665"/>
            <wp:effectExtent l="0" t="0" r="2540"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5860" cy="494665"/>
                    </a:xfrm>
                    <a:prstGeom prst="rect">
                      <a:avLst/>
                    </a:prstGeom>
                    <a:noFill/>
                    <a:ln>
                      <a:noFill/>
                    </a:ln>
                  </pic:spPr>
                </pic:pic>
              </a:graphicData>
            </a:graphic>
          </wp:inline>
        </w:drawing>
      </w:r>
      <w:r w:rsidRPr="00675990">
        <w:rPr>
          <w:rFonts w:ascii="Arial" w:eastAsia="Times New Roman" w:hAnsi="Arial" w:cs="Arial"/>
          <w:color w:val="212529"/>
          <w:lang w:eastAsia="ru-RU"/>
        </w:rPr>
        <w:fldChar w:fldCharType="end"/>
      </w:r>
      <w:r w:rsidRPr="00675990">
        <w:rPr>
          <w:rFonts w:ascii="Arial" w:eastAsia="Times New Roman" w:hAnsi="Arial" w:cs="Arial"/>
          <w:color w:val="212529"/>
          <w:lang w:eastAsia="ru-RU"/>
        </w:rPr>
        <w:t>,</w:t>
      </w:r>
    </w:p>
    <w:p w14:paraId="1D26D037" w14:textId="00D9D45E"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lastRenderedPageBreak/>
        <w:t>где </w:t>
      </w:r>
      <w:r w:rsidRPr="00675990">
        <w:rPr>
          <w:rFonts w:ascii="Arial" w:eastAsia="Times New Roman" w:hAnsi="Arial" w:cs="Arial"/>
          <w:color w:val="212529"/>
          <w:lang w:eastAsia="ru-RU"/>
        </w:rPr>
        <w:fldChar w:fldCharType="begin"/>
      </w:r>
      <w:r w:rsidRPr="00675990">
        <w:rPr>
          <w:rFonts w:ascii="Arial" w:eastAsia="Times New Roman" w:hAnsi="Arial" w:cs="Arial"/>
          <w:color w:val="212529"/>
          <w:lang w:eastAsia="ru-RU"/>
        </w:rPr>
        <w:instrText xml:space="preserve"> INCLUDEPICTURE "https://mobile.olimpoks.ru/Prepare/Doc/1179/18/277cbfde-16b3-4b05-9a95-23b09a3c7f92/i/593e750c-4772-4e7c-b66b-770cc60e8df2.png" \* MERGEFORMATINET </w:instrText>
      </w:r>
      <w:r w:rsidRPr="00675990">
        <w:rPr>
          <w:rFonts w:ascii="Arial" w:eastAsia="Times New Roman" w:hAnsi="Arial" w:cs="Arial"/>
          <w:color w:val="212529"/>
          <w:lang w:eastAsia="ru-RU"/>
        </w:rPr>
        <w:fldChar w:fldCharType="separate"/>
      </w:r>
      <w:r w:rsidRPr="00675990">
        <w:rPr>
          <w:rFonts w:ascii="Arial" w:eastAsia="Times New Roman" w:hAnsi="Arial" w:cs="Arial"/>
          <w:noProof/>
          <w:color w:val="212529"/>
          <w:lang w:eastAsia="ru-RU"/>
        </w:rPr>
        <w:drawing>
          <wp:inline distT="0" distB="0" distL="0" distR="0" wp14:anchorId="73C59AFF" wp14:editId="16EC432D">
            <wp:extent cx="528320" cy="251460"/>
            <wp:effectExtent l="0" t="0" r="5080" b="254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8320" cy="251460"/>
                    </a:xfrm>
                    <a:prstGeom prst="rect">
                      <a:avLst/>
                    </a:prstGeom>
                    <a:noFill/>
                    <a:ln>
                      <a:noFill/>
                    </a:ln>
                  </pic:spPr>
                </pic:pic>
              </a:graphicData>
            </a:graphic>
          </wp:inline>
        </w:drawing>
      </w:r>
      <w:r w:rsidRPr="00675990">
        <w:rPr>
          <w:rFonts w:ascii="Arial" w:eastAsia="Times New Roman" w:hAnsi="Arial" w:cs="Arial"/>
          <w:color w:val="212529"/>
          <w:lang w:eastAsia="ru-RU"/>
        </w:rPr>
        <w:fldChar w:fldCharType="end"/>
      </w:r>
      <w:r w:rsidRPr="00675990">
        <w:rPr>
          <w:rFonts w:ascii="Arial" w:eastAsia="Times New Roman" w:hAnsi="Arial" w:cs="Arial"/>
          <w:color w:val="212529"/>
          <w:lang w:eastAsia="ru-RU"/>
        </w:rPr>
        <w:t> - общее количество случаев со смертельным исходом в результате аварий, произошедших на опасных производственных объектах за 10-летний период, предшествующий отчетному году.</w:t>
      </w:r>
    </w:p>
    <w:p w14:paraId="750E9DC7"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76. Сбор данных о количестве случаев со смертельным исходом в результате аварий, произошедших на опасных производственных объектах, осуществляется Федеральной службой по экологическому, технологическому и атомному надзору на основании актов о несчастных случаях на производстве, оформленных в соответствии с трудовым законодательством.</w:t>
      </w:r>
    </w:p>
    <w:p w14:paraId="4CC7C64A"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77. Целевое значение показателя "снижение количества случаев со смертельным исходом в результате аварий, произошедших на промышленных объектах", превышающее нулевое значение, свидетельствует о положительной динамике снижения количества случаев со смертельным исходом в результате аварий, произошедших на промышленных объектах, за отчетный год.</w:t>
      </w:r>
    </w:p>
    <w:p w14:paraId="270EED69" w14:textId="4C06C66B"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78. Целевым значением ключевого показателя "снижение количества лиц, травмированных в результате аварий, произошедших на промышленных объектах" (</w:t>
      </w:r>
      <w:r w:rsidRPr="00675990">
        <w:rPr>
          <w:rFonts w:ascii="Arial" w:eastAsia="Times New Roman" w:hAnsi="Arial" w:cs="Arial"/>
          <w:color w:val="212529"/>
          <w:lang w:eastAsia="ru-RU"/>
        </w:rPr>
        <w:fldChar w:fldCharType="begin"/>
      </w:r>
      <w:r w:rsidRPr="00675990">
        <w:rPr>
          <w:rFonts w:ascii="Arial" w:eastAsia="Times New Roman" w:hAnsi="Arial" w:cs="Arial"/>
          <w:color w:val="212529"/>
          <w:lang w:eastAsia="ru-RU"/>
        </w:rPr>
        <w:instrText xml:space="preserve"> INCLUDEPICTURE "https://mobile.olimpoks.ru/Prepare/Doc/1179/18/277cbfde-16b3-4b05-9a95-23b09a3c7f92/i/322e07eb-efd2-407f-88e1-4d13cb42c778.png" \* MERGEFORMATINET </w:instrText>
      </w:r>
      <w:r w:rsidRPr="00675990">
        <w:rPr>
          <w:rFonts w:ascii="Arial" w:eastAsia="Times New Roman" w:hAnsi="Arial" w:cs="Arial"/>
          <w:color w:val="212529"/>
          <w:lang w:eastAsia="ru-RU"/>
        </w:rPr>
        <w:fldChar w:fldCharType="separate"/>
      </w:r>
      <w:r w:rsidRPr="00675990">
        <w:rPr>
          <w:rFonts w:ascii="Arial" w:eastAsia="Times New Roman" w:hAnsi="Arial" w:cs="Arial"/>
          <w:noProof/>
          <w:color w:val="212529"/>
          <w:lang w:eastAsia="ru-RU"/>
        </w:rPr>
        <w:drawing>
          <wp:inline distT="0" distB="0" distL="0" distR="0" wp14:anchorId="7ED80D1D" wp14:editId="0EBEE292">
            <wp:extent cx="302260" cy="243205"/>
            <wp:effectExtent l="0" t="0" r="254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260" cy="243205"/>
                    </a:xfrm>
                    <a:prstGeom prst="rect">
                      <a:avLst/>
                    </a:prstGeom>
                    <a:noFill/>
                    <a:ln>
                      <a:noFill/>
                    </a:ln>
                  </pic:spPr>
                </pic:pic>
              </a:graphicData>
            </a:graphic>
          </wp:inline>
        </w:drawing>
      </w:r>
      <w:r w:rsidRPr="00675990">
        <w:rPr>
          <w:rFonts w:ascii="Arial" w:eastAsia="Times New Roman" w:hAnsi="Arial" w:cs="Arial"/>
          <w:color w:val="212529"/>
          <w:lang w:eastAsia="ru-RU"/>
        </w:rPr>
        <w:fldChar w:fldCharType="end"/>
      </w:r>
      <w:r w:rsidRPr="00675990">
        <w:rPr>
          <w:rFonts w:ascii="Arial" w:eastAsia="Times New Roman" w:hAnsi="Arial" w:cs="Arial"/>
          <w:color w:val="212529"/>
          <w:lang w:eastAsia="ru-RU"/>
        </w:rPr>
        <w:t>) является положительное значение указанного показателя (процентов), который определяется по формуле:</w:t>
      </w:r>
    </w:p>
    <w:p w14:paraId="02B69789" w14:textId="6E9EDE7A"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fldChar w:fldCharType="begin"/>
      </w:r>
      <w:r w:rsidRPr="00675990">
        <w:rPr>
          <w:rFonts w:ascii="Arial" w:eastAsia="Times New Roman" w:hAnsi="Arial" w:cs="Arial"/>
          <w:color w:val="212529"/>
          <w:lang w:eastAsia="ru-RU"/>
        </w:rPr>
        <w:instrText xml:space="preserve"> INCLUDEPICTURE "https://mobile.olimpoks.ru/Prepare/Doc/1179/18/277cbfde-16b3-4b05-9a95-23b09a3c7f92/i/4b823fa3-3879-44f6-8a44-67348cb74bd2.png" \* MERGEFORMATINET </w:instrText>
      </w:r>
      <w:r w:rsidRPr="00675990">
        <w:rPr>
          <w:rFonts w:ascii="Arial" w:eastAsia="Times New Roman" w:hAnsi="Arial" w:cs="Arial"/>
          <w:color w:val="212529"/>
          <w:lang w:eastAsia="ru-RU"/>
        </w:rPr>
        <w:fldChar w:fldCharType="separate"/>
      </w:r>
      <w:r w:rsidRPr="00675990">
        <w:rPr>
          <w:rFonts w:ascii="Arial" w:eastAsia="Times New Roman" w:hAnsi="Arial" w:cs="Arial"/>
          <w:noProof/>
          <w:color w:val="212529"/>
          <w:lang w:eastAsia="ru-RU"/>
        </w:rPr>
        <w:drawing>
          <wp:inline distT="0" distB="0" distL="0" distR="0" wp14:anchorId="417C01B4" wp14:editId="475A4F3E">
            <wp:extent cx="1896110" cy="503555"/>
            <wp:effectExtent l="0" t="0" r="0"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6110" cy="503555"/>
                    </a:xfrm>
                    <a:prstGeom prst="rect">
                      <a:avLst/>
                    </a:prstGeom>
                    <a:noFill/>
                    <a:ln>
                      <a:noFill/>
                    </a:ln>
                  </pic:spPr>
                </pic:pic>
              </a:graphicData>
            </a:graphic>
          </wp:inline>
        </w:drawing>
      </w:r>
      <w:r w:rsidRPr="00675990">
        <w:rPr>
          <w:rFonts w:ascii="Arial" w:eastAsia="Times New Roman" w:hAnsi="Arial" w:cs="Arial"/>
          <w:color w:val="212529"/>
          <w:lang w:eastAsia="ru-RU"/>
        </w:rPr>
        <w:fldChar w:fldCharType="end"/>
      </w:r>
      <w:r w:rsidRPr="00675990">
        <w:rPr>
          <w:rFonts w:ascii="Arial" w:eastAsia="Times New Roman" w:hAnsi="Arial" w:cs="Arial"/>
          <w:color w:val="212529"/>
          <w:lang w:eastAsia="ru-RU"/>
        </w:rPr>
        <w:t>,</w:t>
      </w:r>
    </w:p>
    <w:p w14:paraId="31E013B3"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где:</w:t>
      </w:r>
    </w:p>
    <w:p w14:paraId="7C6084F4" w14:textId="1992C520"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fldChar w:fldCharType="begin"/>
      </w:r>
      <w:r w:rsidRPr="00675990">
        <w:rPr>
          <w:rFonts w:ascii="Arial" w:eastAsia="Times New Roman" w:hAnsi="Arial" w:cs="Arial"/>
          <w:color w:val="212529"/>
          <w:lang w:eastAsia="ru-RU"/>
        </w:rPr>
        <w:instrText xml:space="preserve"> INCLUDEPICTURE "https://mobile.olimpoks.ru/Prepare/Doc/1179/18/277cbfde-16b3-4b05-9a95-23b09a3c7f92/i/25aa9456-6402-41f0-9bdb-e61dcf991d96.png" \* MERGEFORMATINET </w:instrText>
      </w:r>
      <w:r w:rsidRPr="00675990">
        <w:rPr>
          <w:rFonts w:ascii="Arial" w:eastAsia="Times New Roman" w:hAnsi="Arial" w:cs="Arial"/>
          <w:color w:val="212529"/>
          <w:lang w:eastAsia="ru-RU"/>
        </w:rPr>
        <w:fldChar w:fldCharType="separate"/>
      </w:r>
      <w:r w:rsidRPr="00675990">
        <w:rPr>
          <w:rFonts w:ascii="Arial" w:eastAsia="Times New Roman" w:hAnsi="Arial" w:cs="Arial"/>
          <w:noProof/>
          <w:color w:val="212529"/>
          <w:lang w:eastAsia="ru-RU"/>
        </w:rPr>
        <w:drawing>
          <wp:inline distT="0" distB="0" distL="0" distR="0" wp14:anchorId="4D5A2D15" wp14:editId="36D16169">
            <wp:extent cx="243205" cy="2178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205" cy="217805"/>
                    </a:xfrm>
                    <a:prstGeom prst="rect">
                      <a:avLst/>
                    </a:prstGeom>
                    <a:noFill/>
                    <a:ln>
                      <a:noFill/>
                    </a:ln>
                  </pic:spPr>
                </pic:pic>
              </a:graphicData>
            </a:graphic>
          </wp:inline>
        </w:drawing>
      </w:r>
      <w:r w:rsidRPr="00675990">
        <w:rPr>
          <w:rFonts w:ascii="Arial" w:eastAsia="Times New Roman" w:hAnsi="Arial" w:cs="Arial"/>
          <w:color w:val="212529"/>
          <w:lang w:eastAsia="ru-RU"/>
        </w:rPr>
        <w:fldChar w:fldCharType="end"/>
      </w:r>
      <w:r w:rsidRPr="00675990">
        <w:rPr>
          <w:rFonts w:ascii="Arial" w:eastAsia="Times New Roman" w:hAnsi="Arial" w:cs="Arial"/>
          <w:color w:val="212529"/>
          <w:lang w:eastAsia="ru-RU"/>
        </w:rPr>
        <w:t> - количество лиц, травмированных в результате аварий, произошедших на опасных производственных объектах, за отчетный год;</w:t>
      </w:r>
    </w:p>
    <w:p w14:paraId="1DD98E10" w14:textId="4EFE2AD6"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fldChar w:fldCharType="begin"/>
      </w:r>
      <w:r w:rsidRPr="00675990">
        <w:rPr>
          <w:rFonts w:ascii="Arial" w:eastAsia="Times New Roman" w:hAnsi="Arial" w:cs="Arial"/>
          <w:color w:val="212529"/>
          <w:lang w:eastAsia="ru-RU"/>
        </w:rPr>
        <w:instrText xml:space="preserve"> INCLUDEPICTURE "https://mobile.olimpoks.ru/Prepare/Doc/1179/18/277cbfde-16b3-4b05-9a95-23b09a3c7f92/i/227252fa-5960-4d46-91e3-80ee773067cb.png" \* MERGEFORMATINET </w:instrText>
      </w:r>
      <w:r w:rsidRPr="00675990">
        <w:rPr>
          <w:rFonts w:ascii="Arial" w:eastAsia="Times New Roman" w:hAnsi="Arial" w:cs="Arial"/>
          <w:color w:val="212529"/>
          <w:lang w:eastAsia="ru-RU"/>
        </w:rPr>
        <w:fldChar w:fldCharType="separate"/>
      </w:r>
      <w:r w:rsidRPr="00675990">
        <w:rPr>
          <w:rFonts w:ascii="Arial" w:eastAsia="Times New Roman" w:hAnsi="Arial" w:cs="Arial"/>
          <w:noProof/>
          <w:color w:val="212529"/>
          <w:lang w:eastAsia="ru-RU"/>
        </w:rPr>
        <w:drawing>
          <wp:inline distT="0" distB="0" distL="0" distR="0" wp14:anchorId="17805E8A" wp14:editId="65FDA70A">
            <wp:extent cx="327025" cy="21780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025" cy="217805"/>
                    </a:xfrm>
                    <a:prstGeom prst="rect">
                      <a:avLst/>
                    </a:prstGeom>
                    <a:noFill/>
                    <a:ln>
                      <a:noFill/>
                    </a:ln>
                  </pic:spPr>
                </pic:pic>
              </a:graphicData>
            </a:graphic>
          </wp:inline>
        </w:drawing>
      </w:r>
      <w:r w:rsidRPr="00675990">
        <w:rPr>
          <w:rFonts w:ascii="Arial" w:eastAsia="Times New Roman" w:hAnsi="Arial" w:cs="Arial"/>
          <w:color w:val="212529"/>
          <w:lang w:eastAsia="ru-RU"/>
        </w:rPr>
        <w:fldChar w:fldCharType="end"/>
      </w:r>
      <w:r w:rsidRPr="00675990">
        <w:rPr>
          <w:rFonts w:ascii="Arial" w:eastAsia="Times New Roman" w:hAnsi="Arial" w:cs="Arial"/>
          <w:color w:val="212529"/>
          <w:lang w:eastAsia="ru-RU"/>
        </w:rPr>
        <w:t> - среднегодовое количество лиц, травмированных в результате аварий, произошедших на опасных производственных объектах.</w:t>
      </w:r>
    </w:p>
    <w:p w14:paraId="3E2BB462" w14:textId="78B5F548"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79. Среднегодовое количество лиц, травмированных в результате аварий, произошедших на опасных производственных объектах (</w:t>
      </w:r>
      <w:r w:rsidRPr="00675990">
        <w:rPr>
          <w:rFonts w:ascii="Arial" w:eastAsia="Times New Roman" w:hAnsi="Arial" w:cs="Arial"/>
          <w:color w:val="212529"/>
          <w:lang w:eastAsia="ru-RU"/>
        </w:rPr>
        <w:fldChar w:fldCharType="begin"/>
      </w:r>
      <w:r w:rsidRPr="00675990">
        <w:rPr>
          <w:rFonts w:ascii="Arial" w:eastAsia="Times New Roman" w:hAnsi="Arial" w:cs="Arial"/>
          <w:color w:val="212529"/>
          <w:lang w:eastAsia="ru-RU"/>
        </w:rPr>
        <w:instrText xml:space="preserve"> INCLUDEPICTURE "https://mobile.olimpoks.ru/Prepare/Doc/1179/18/277cbfde-16b3-4b05-9a95-23b09a3c7f92/i/227252fa-5960-4d46-91e3-80ee773067cb.png" \* MERGEFORMATINET </w:instrText>
      </w:r>
      <w:r w:rsidRPr="00675990">
        <w:rPr>
          <w:rFonts w:ascii="Arial" w:eastAsia="Times New Roman" w:hAnsi="Arial" w:cs="Arial"/>
          <w:color w:val="212529"/>
          <w:lang w:eastAsia="ru-RU"/>
        </w:rPr>
        <w:fldChar w:fldCharType="separate"/>
      </w:r>
      <w:r w:rsidRPr="00675990">
        <w:rPr>
          <w:rFonts w:ascii="Arial" w:eastAsia="Times New Roman" w:hAnsi="Arial" w:cs="Arial"/>
          <w:noProof/>
          <w:color w:val="212529"/>
          <w:lang w:eastAsia="ru-RU"/>
        </w:rPr>
        <w:drawing>
          <wp:inline distT="0" distB="0" distL="0" distR="0" wp14:anchorId="32B79ACB" wp14:editId="04E8F970">
            <wp:extent cx="327025" cy="21780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025" cy="217805"/>
                    </a:xfrm>
                    <a:prstGeom prst="rect">
                      <a:avLst/>
                    </a:prstGeom>
                    <a:noFill/>
                    <a:ln>
                      <a:noFill/>
                    </a:ln>
                  </pic:spPr>
                </pic:pic>
              </a:graphicData>
            </a:graphic>
          </wp:inline>
        </w:drawing>
      </w:r>
      <w:r w:rsidRPr="00675990">
        <w:rPr>
          <w:rFonts w:ascii="Arial" w:eastAsia="Times New Roman" w:hAnsi="Arial" w:cs="Arial"/>
          <w:color w:val="212529"/>
          <w:lang w:eastAsia="ru-RU"/>
        </w:rPr>
        <w:fldChar w:fldCharType="end"/>
      </w:r>
      <w:r w:rsidRPr="00675990">
        <w:rPr>
          <w:rFonts w:ascii="Arial" w:eastAsia="Times New Roman" w:hAnsi="Arial" w:cs="Arial"/>
          <w:color w:val="212529"/>
          <w:lang w:eastAsia="ru-RU"/>
        </w:rPr>
        <w:t>), определяется по формуле:</w:t>
      </w:r>
    </w:p>
    <w:p w14:paraId="2DB3F2C3" w14:textId="7CF7946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fldChar w:fldCharType="begin"/>
      </w:r>
      <w:r w:rsidRPr="00675990">
        <w:rPr>
          <w:rFonts w:ascii="Arial" w:eastAsia="Times New Roman" w:hAnsi="Arial" w:cs="Arial"/>
          <w:color w:val="212529"/>
          <w:lang w:eastAsia="ru-RU"/>
        </w:rPr>
        <w:instrText xml:space="preserve"> INCLUDEPICTURE "https://mobile.olimpoks.ru/Prepare/Doc/1179/18/277cbfde-16b3-4b05-9a95-23b09a3c7f92/i/1770e25f-d3b9-489c-9e08-0ab66149de2c.png" \* MERGEFORMATINET </w:instrText>
      </w:r>
      <w:r w:rsidRPr="00675990">
        <w:rPr>
          <w:rFonts w:ascii="Arial" w:eastAsia="Times New Roman" w:hAnsi="Arial" w:cs="Arial"/>
          <w:color w:val="212529"/>
          <w:lang w:eastAsia="ru-RU"/>
        </w:rPr>
        <w:fldChar w:fldCharType="separate"/>
      </w:r>
      <w:r w:rsidRPr="00675990">
        <w:rPr>
          <w:rFonts w:ascii="Arial" w:eastAsia="Times New Roman" w:hAnsi="Arial" w:cs="Arial"/>
          <w:noProof/>
          <w:color w:val="212529"/>
          <w:lang w:eastAsia="ru-RU"/>
        </w:rPr>
        <w:drawing>
          <wp:inline distT="0" distB="0" distL="0" distR="0" wp14:anchorId="48BA1C3C" wp14:editId="2AD65E97">
            <wp:extent cx="1165860" cy="494665"/>
            <wp:effectExtent l="0" t="0" r="254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65860" cy="494665"/>
                    </a:xfrm>
                    <a:prstGeom prst="rect">
                      <a:avLst/>
                    </a:prstGeom>
                    <a:noFill/>
                    <a:ln>
                      <a:noFill/>
                    </a:ln>
                  </pic:spPr>
                </pic:pic>
              </a:graphicData>
            </a:graphic>
          </wp:inline>
        </w:drawing>
      </w:r>
      <w:r w:rsidRPr="00675990">
        <w:rPr>
          <w:rFonts w:ascii="Arial" w:eastAsia="Times New Roman" w:hAnsi="Arial" w:cs="Arial"/>
          <w:color w:val="212529"/>
          <w:lang w:eastAsia="ru-RU"/>
        </w:rPr>
        <w:fldChar w:fldCharType="end"/>
      </w:r>
      <w:r w:rsidRPr="00675990">
        <w:rPr>
          <w:rFonts w:ascii="Arial" w:eastAsia="Times New Roman" w:hAnsi="Arial" w:cs="Arial"/>
          <w:color w:val="212529"/>
          <w:lang w:eastAsia="ru-RU"/>
        </w:rPr>
        <w:t>,</w:t>
      </w:r>
    </w:p>
    <w:p w14:paraId="6B74F08A" w14:textId="2422D179"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где </w:t>
      </w:r>
      <w:r w:rsidRPr="00675990">
        <w:rPr>
          <w:rFonts w:ascii="Arial" w:eastAsia="Times New Roman" w:hAnsi="Arial" w:cs="Arial"/>
          <w:color w:val="212529"/>
          <w:lang w:eastAsia="ru-RU"/>
        </w:rPr>
        <w:fldChar w:fldCharType="begin"/>
      </w:r>
      <w:r w:rsidRPr="00675990">
        <w:rPr>
          <w:rFonts w:ascii="Arial" w:eastAsia="Times New Roman" w:hAnsi="Arial" w:cs="Arial"/>
          <w:color w:val="212529"/>
          <w:lang w:eastAsia="ru-RU"/>
        </w:rPr>
        <w:instrText xml:space="preserve"> INCLUDEPICTURE "https://mobile.olimpoks.ru/Prepare/Doc/1179/18/277cbfde-16b3-4b05-9a95-23b09a3c7f92/i/17ed2900-d07e-4474-8796-3d793174b885.png" \* MERGEFORMATINET </w:instrText>
      </w:r>
      <w:r w:rsidRPr="00675990">
        <w:rPr>
          <w:rFonts w:ascii="Arial" w:eastAsia="Times New Roman" w:hAnsi="Arial" w:cs="Arial"/>
          <w:color w:val="212529"/>
          <w:lang w:eastAsia="ru-RU"/>
        </w:rPr>
        <w:fldChar w:fldCharType="separate"/>
      </w:r>
      <w:r w:rsidRPr="00675990">
        <w:rPr>
          <w:rFonts w:ascii="Arial" w:eastAsia="Times New Roman" w:hAnsi="Arial" w:cs="Arial"/>
          <w:noProof/>
          <w:color w:val="212529"/>
          <w:lang w:eastAsia="ru-RU"/>
        </w:rPr>
        <w:drawing>
          <wp:inline distT="0" distB="0" distL="0" distR="0" wp14:anchorId="26DA165F" wp14:editId="5A0F9DBA">
            <wp:extent cx="302260" cy="217805"/>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2260" cy="217805"/>
                    </a:xfrm>
                    <a:prstGeom prst="rect">
                      <a:avLst/>
                    </a:prstGeom>
                    <a:noFill/>
                    <a:ln>
                      <a:noFill/>
                    </a:ln>
                  </pic:spPr>
                </pic:pic>
              </a:graphicData>
            </a:graphic>
          </wp:inline>
        </w:drawing>
      </w:r>
      <w:r w:rsidRPr="00675990">
        <w:rPr>
          <w:rFonts w:ascii="Arial" w:eastAsia="Times New Roman" w:hAnsi="Arial" w:cs="Arial"/>
          <w:color w:val="212529"/>
          <w:lang w:eastAsia="ru-RU"/>
        </w:rPr>
        <w:fldChar w:fldCharType="end"/>
      </w:r>
      <w:r w:rsidRPr="00675990">
        <w:rPr>
          <w:rFonts w:ascii="Arial" w:eastAsia="Times New Roman" w:hAnsi="Arial" w:cs="Arial"/>
          <w:color w:val="212529"/>
          <w:lang w:eastAsia="ru-RU"/>
        </w:rPr>
        <w:t> - общее количество лиц, травмированных в результате аварий, произошедших на опасных производственных объектах за 10-летний период, предшествующий отчетному году.</w:t>
      </w:r>
    </w:p>
    <w:p w14:paraId="003CC5D6"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 xml:space="preserve">80. Сбор данных о количестве лиц, травмированных в результате аварий, произошедших на опасных производственных объектах, осуществляется Федеральной службой по экологическому, технологическому и атомному надзору </w:t>
      </w:r>
      <w:r w:rsidRPr="00675990">
        <w:rPr>
          <w:rFonts w:ascii="Arial" w:eastAsia="Times New Roman" w:hAnsi="Arial" w:cs="Arial"/>
          <w:color w:val="212529"/>
          <w:lang w:eastAsia="ru-RU"/>
        </w:rPr>
        <w:lastRenderedPageBreak/>
        <w:t>на основании актов о несчастных случаях на производстве, оформленных в соответствии с трудовым законодательством.</w:t>
      </w:r>
    </w:p>
    <w:p w14:paraId="367E6534"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81. Целевое значение показателя "снижение количества лиц, травмированных в результате аварий, произошедших на опасных производственных объектах", превышающее нулевое значение, свидетельствует о положительной динамике снижения количества лиц, травмированных в результате аварий, произошедших на опасных производственных объектах, за отчетный год.</w:t>
      </w:r>
    </w:p>
    <w:p w14:paraId="29FD5A27"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82. Анализ ключевых показателей осуществляется в докладе о виде контроля, подготавливаемом по итогам календарного года.</w:t>
      </w:r>
    </w:p>
    <w:p w14:paraId="77785F5C" w14:textId="77777777" w:rsidR="00675990" w:rsidRPr="00675990" w:rsidRDefault="00675990" w:rsidP="00675990">
      <w:pPr>
        <w:spacing w:after="100" w:afterAutospacing="1"/>
        <w:jc w:val="center"/>
        <w:outlineLvl w:val="1"/>
        <w:rPr>
          <w:rFonts w:ascii="Arial" w:eastAsia="Times New Roman" w:hAnsi="Arial" w:cs="Arial"/>
          <w:b/>
          <w:bCs/>
          <w:color w:val="212529"/>
          <w:sz w:val="36"/>
          <w:szCs w:val="36"/>
          <w:lang w:eastAsia="ru-RU"/>
        </w:rPr>
      </w:pPr>
      <w:r w:rsidRPr="00675990">
        <w:rPr>
          <w:rFonts w:ascii="Arial" w:eastAsia="Times New Roman" w:hAnsi="Arial" w:cs="Arial"/>
          <w:b/>
          <w:bCs/>
          <w:color w:val="212529"/>
          <w:sz w:val="36"/>
          <w:szCs w:val="36"/>
          <w:lang w:eastAsia="ru-RU"/>
        </w:rPr>
        <w:t>Приложение. Требования технических регламентов и обязательных требований, подлежащих применению до вступления в силу технических регламентов, соблюдение которых оценивается при осуществлении федерального государственного надзора в области промышленной безопасности</w:t>
      </w:r>
    </w:p>
    <w:tbl>
      <w:tblPr>
        <w:tblW w:w="0" w:type="auto"/>
        <w:tblCellMar>
          <w:top w:w="15" w:type="dxa"/>
          <w:left w:w="15" w:type="dxa"/>
          <w:bottom w:w="15" w:type="dxa"/>
          <w:right w:w="15" w:type="dxa"/>
        </w:tblCellMar>
        <w:tblLook w:val="04A0" w:firstRow="1" w:lastRow="0" w:firstColumn="1" w:lastColumn="0" w:noHBand="0" w:noVBand="1"/>
      </w:tblPr>
      <w:tblGrid>
        <w:gridCol w:w="390"/>
        <w:gridCol w:w="2478"/>
        <w:gridCol w:w="3721"/>
        <w:gridCol w:w="2085"/>
      </w:tblGrid>
      <w:tr w:rsidR="00675990" w:rsidRPr="00675990" w14:paraId="3026999B" w14:textId="77777777" w:rsidTr="00675990">
        <w:tc>
          <w:tcPr>
            <w:tcW w:w="2100" w:type="dxa"/>
            <w:gridSpan w:val="2"/>
            <w:tcBorders>
              <w:top w:val="nil"/>
              <w:left w:val="nil"/>
              <w:bottom w:val="nil"/>
              <w:right w:val="nil"/>
            </w:tcBorders>
            <w:hideMark/>
          </w:tcPr>
          <w:p w14:paraId="5FEF3A6A" w14:textId="77777777" w:rsidR="00675990" w:rsidRPr="00675990" w:rsidRDefault="00675990" w:rsidP="00675990">
            <w:pPr>
              <w:spacing w:after="100" w:afterAutospacing="1"/>
              <w:jc w:val="center"/>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Название нормативного правового акта</w:t>
            </w:r>
          </w:p>
        </w:tc>
        <w:tc>
          <w:tcPr>
            <w:tcW w:w="3180" w:type="dxa"/>
            <w:tcBorders>
              <w:top w:val="nil"/>
              <w:left w:val="nil"/>
              <w:bottom w:val="nil"/>
              <w:right w:val="nil"/>
            </w:tcBorders>
            <w:hideMark/>
          </w:tcPr>
          <w:p w14:paraId="77A0E738" w14:textId="77777777" w:rsidR="00675990" w:rsidRPr="00675990" w:rsidRDefault="00675990" w:rsidP="00675990">
            <w:pPr>
              <w:spacing w:after="100" w:afterAutospacing="1"/>
              <w:jc w:val="center"/>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Виды продукции, являющейся объектом федерального государственного контроля</w:t>
            </w:r>
          </w:p>
        </w:tc>
        <w:tc>
          <w:tcPr>
            <w:tcW w:w="2085" w:type="dxa"/>
            <w:tcBorders>
              <w:top w:val="nil"/>
              <w:left w:val="nil"/>
              <w:bottom w:val="nil"/>
              <w:right w:val="nil"/>
            </w:tcBorders>
            <w:hideMark/>
          </w:tcPr>
          <w:p w14:paraId="72D35311" w14:textId="77777777" w:rsidR="00675990" w:rsidRPr="00675990" w:rsidRDefault="00675990" w:rsidP="00675990">
            <w:pPr>
              <w:spacing w:after="100" w:afterAutospacing="1"/>
              <w:jc w:val="center"/>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Структурные элементы, содержащие обязательные требования, подлежащие оценке</w:t>
            </w:r>
          </w:p>
        </w:tc>
      </w:tr>
      <w:tr w:rsidR="00675990" w:rsidRPr="00675990" w14:paraId="15FC35F9" w14:textId="77777777" w:rsidTr="00675990">
        <w:tc>
          <w:tcPr>
            <w:tcW w:w="390" w:type="dxa"/>
            <w:tcBorders>
              <w:top w:val="nil"/>
              <w:left w:val="nil"/>
              <w:bottom w:val="nil"/>
              <w:right w:val="nil"/>
            </w:tcBorders>
            <w:hideMark/>
          </w:tcPr>
          <w:p w14:paraId="53DF8E79"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1.</w:t>
            </w:r>
          </w:p>
        </w:tc>
        <w:tc>
          <w:tcPr>
            <w:tcW w:w="1695" w:type="dxa"/>
            <w:tcBorders>
              <w:top w:val="nil"/>
              <w:left w:val="nil"/>
              <w:bottom w:val="nil"/>
              <w:right w:val="nil"/>
            </w:tcBorders>
            <w:hideMark/>
          </w:tcPr>
          <w:p w14:paraId="42699684"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Технический регламент Таможенного союза "О безопасности машин и оборудования" (ТР ТС 010/2011)</w:t>
            </w:r>
          </w:p>
        </w:tc>
        <w:tc>
          <w:tcPr>
            <w:tcW w:w="3180" w:type="dxa"/>
            <w:tcBorders>
              <w:top w:val="nil"/>
              <w:left w:val="nil"/>
              <w:bottom w:val="nil"/>
              <w:right w:val="nil"/>
            </w:tcBorders>
            <w:hideMark/>
          </w:tcPr>
          <w:p w14:paraId="67C028A2"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машины и (или) оборудование, для которых выявлены и идентифицированы виды опасности, требования к устранению или уменьшению которых установлены согласно приложениям N 1 и 2 технического регламента о безопасности машин и оборудования, применяемые на опасных производственных объектах</w:t>
            </w:r>
          </w:p>
        </w:tc>
        <w:tc>
          <w:tcPr>
            <w:tcW w:w="2085" w:type="dxa"/>
            <w:tcBorders>
              <w:top w:val="nil"/>
              <w:left w:val="nil"/>
              <w:bottom w:val="nil"/>
              <w:right w:val="nil"/>
            </w:tcBorders>
            <w:hideMark/>
          </w:tcPr>
          <w:p w14:paraId="51E3B128"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 xml:space="preserve">пункты </w:t>
            </w:r>
            <w:proofErr w:type="gramStart"/>
            <w:r w:rsidRPr="00675990">
              <w:rPr>
                <w:rFonts w:ascii="Times New Roman" w:eastAsia="Times New Roman" w:hAnsi="Times New Roman" w:cs="Times New Roman"/>
                <w:lang w:eastAsia="ru-RU"/>
              </w:rPr>
              <w:t>14 - 17</w:t>
            </w:r>
            <w:proofErr w:type="gramEnd"/>
            <w:r w:rsidRPr="00675990">
              <w:rPr>
                <w:rFonts w:ascii="Times New Roman" w:eastAsia="Times New Roman" w:hAnsi="Times New Roman" w:cs="Times New Roman"/>
                <w:lang w:eastAsia="ru-RU"/>
              </w:rPr>
              <w:t xml:space="preserve"> статьи 5, статья 7, пункты 2 - 5 статьи 8, пункт 1 статьи 12,</w:t>
            </w:r>
          </w:p>
          <w:p w14:paraId="2710315C"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приложение N 1, раздел "Грузоподъемные машины"</w:t>
            </w:r>
          </w:p>
          <w:p w14:paraId="33426A7E"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Приложения N 2</w:t>
            </w:r>
          </w:p>
        </w:tc>
      </w:tr>
      <w:tr w:rsidR="00675990" w:rsidRPr="00675990" w14:paraId="345DE09B" w14:textId="77777777" w:rsidTr="00675990">
        <w:tc>
          <w:tcPr>
            <w:tcW w:w="390" w:type="dxa"/>
            <w:tcBorders>
              <w:top w:val="nil"/>
              <w:left w:val="nil"/>
              <w:bottom w:val="nil"/>
              <w:right w:val="nil"/>
            </w:tcBorders>
            <w:hideMark/>
          </w:tcPr>
          <w:p w14:paraId="07AF4EE7"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2.</w:t>
            </w:r>
          </w:p>
        </w:tc>
        <w:tc>
          <w:tcPr>
            <w:tcW w:w="1695" w:type="dxa"/>
            <w:tcBorders>
              <w:top w:val="nil"/>
              <w:left w:val="nil"/>
              <w:bottom w:val="nil"/>
              <w:right w:val="nil"/>
            </w:tcBorders>
            <w:hideMark/>
          </w:tcPr>
          <w:p w14:paraId="6B72A54B"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Технический регламент Таможенного союза "О безопасности оборудования для работы во взрывоопасных средах" (ТР ТС 012/2011)</w:t>
            </w:r>
          </w:p>
        </w:tc>
        <w:tc>
          <w:tcPr>
            <w:tcW w:w="3180" w:type="dxa"/>
            <w:tcBorders>
              <w:top w:val="nil"/>
              <w:left w:val="nil"/>
              <w:bottom w:val="nil"/>
              <w:right w:val="nil"/>
            </w:tcBorders>
            <w:hideMark/>
          </w:tcPr>
          <w:p w14:paraId="283C22FC"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оборудование для работы во взрывоопасных средах, применяемое на опасных производственных объектах</w:t>
            </w:r>
          </w:p>
        </w:tc>
        <w:tc>
          <w:tcPr>
            <w:tcW w:w="2085" w:type="dxa"/>
            <w:tcBorders>
              <w:top w:val="nil"/>
              <w:left w:val="nil"/>
              <w:bottom w:val="nil"/>
              <w:right w:val="nil"/>
            </w:tcBorders>
            <w:hideMark/>
          </w:tcPr>
          <w:p w14:paraId="2616F763"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статьи 3, 4,</w:t>
            </w:r>
          </w:p>
          <w:p w14:paraId="5A1D62A3"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 xml:space="preserve">пункты </w:t>
            </w:r>
            <w:proofErr w:type="gramStart"/>
            <w:r w:rsidRPr="00675990">
              <w:rPr>
                <w:rFonts w:ascii="Times New Roman" w:eastAsia="Times New Roman" w:hAnsi="Times New Roman" w:cs="Times New Roman"/>
                <w:lang w:eastAsia="ru-RU"/>
              </w:rPr>
              <w:t>1 - 3</w:t>
            </w:r>
            <w:proofErr w:type="gramEnd"/>
            <w:r w:rsidRPr="00675990">
              <w:rPr>
                <w:rFonts w:ascii="Times New Roman" w:eastAsia="Times New Roman" w:hAnsi="Times New Roman" w:cs="Times New Roman"/>
                <w:lang w:eastAsia="ru-RU"/>
              </w:rPr>
              <w:t>, 8 статьи 6, пункт 1 статьи 7</w:t>
            </w:r>
          </w:p>
        </w:tc>
      </w:tr>
      <w:tr w:rsidR="00675990" w:rsidRPr="00675990" w14:paraId="1CAA0588" w14:textId="77777777" w:rsidTr="00675990">
        <w:tc>
          <w:tcPr>
            <w:tcW w:w="390" w:type="dxa"/>
            <w:tcBorders>
              <w:top w:val="nil"/>
              <w:left w:val="nil"/>
              <w:bottom w:val="nil"/>
              <w:right w:val="nil"/>
            </w:tcBorders>
            <w:hideMark/>
          </w:tcPr>
          <w:p w14:paraId="107E6889"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lastRenderedPageBreak/>
              <w:t>3.</w:t>
            </w:r>
          </w:p>
        </w:tc>
        <w:tc>
          <w:tcPr>
            <w:tcW w:w="1695" w:type="dxa"/>
            <w:tcBorders>
              <w:top w:val="nil"/>
              <w:left w:val="nil"/>
              <w:bottom w:val="nil"/>
              <w:right w:val="nil"/>
            </w:tcBorders>
            <w:hideMark/>
          </w:tcPr>
          <w:p w14:paraId="5C7D1B85"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Технический регламент Таможенного союза "О безопасности аппаратов, работающих на газообразном топливе" (ТР ТС 016/2011)</w:t>
            </w:r>
          </w:p>
        </w:tc>
        <w:tc>
          <w:tcPr>
            <w:tcW w:w="3180" w:type="dxa"/>
            <w:tcBorders>
              <w:top w:val="nil"/>
              <w:left w:val="nil"/>
              <w:bottom w:val="nil"/>
              <w:right w:val="nil"/>
            </w:tcBorders>
            <w:hideMark/>
          </w:tcPr>
          <w:p w14:paraId="4695AFA8"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газоиспользующее оборудование, применяемое на опасных производственных объектах</w:t>
            </w:r>
          </w:p>
        </w:tc>
        <w:tc>
          <w:tcPr>
            <w:tcW w:w="2085" w:type="dxa"/>
            <w:tcBorders>
              <w:top w:val="nil"/>
              <w:left w:val="nil"/>
              <w:bottom w:val="nil"/>
              <w:right w:val="nil"/>
            </w:tcBorders>
            <w:hideMark/>
          </w:tcPr>
          <w:p w14:paraId="7780A0E9"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пункт 1 статьи 3, статья 4, пункты 1, 3 статьи 6, приложение N 1</w:t>
            </w:r>
          </w:p>
        </w:tc>
      </w:tr>
      <w:tr w:rsidR="00675990" w:rsidRPr="00675990" w14:paraId="16B0493A" w14:textId="77777777" w:rsidTr="00675990">
        <w:tc>
          <w:tcPr>
            <w:tcW w:w="390" w:type="dxa"/>
            <w:tcBorders>
              <w:top w:val="nil"/>
              <w:left w:val="nil"/>
              <w:bottom w:val="nil"/>
              <w:right w:val="nil"/>
            </w:tcBorders>
            <w:hideMark/>
          </w:tcPr>
          <w:p w14:paraId="41A2E1B0"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4.</w:t>
            </w:r>
          </w:p>
        </w:tc>
        <w:tc>
          <w:tcPr>
            <w:tcW w:w="1695" w:type="dxa"/>
            <w:tcBorders>
              <w:top w:val="nil"/>
              <w:left w:val="nil"/>
              <w:bottom w:val="nil"/>
              <w:right w:val="nil"/>
            </w:tcBorders>
            <w:hideMark/>
          </w:tcPr>
          <w:p w14:paraId="20B8E805"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Технический регламент Таможенного союза "О безопасности оборудования, работающего под избыточным давлением" (ТР ТС 032/2013)</w:t>
            </w:r>
          </w:p>
        </w:tc>
        <w:tc>
          <w:tcPr>
            <w:tcW w:w="3180" w:type="dxa"/>
            <w:tcBorders>
              <w:top w:val="nil"/>
              <w:left w:val="nil"/>
              <w:bottom w:val="nil"/>
              <w:right w:val="nil"/>
            </w:tcBorders>
            <w:hideMark/>
          </w:tcPr>
          <w:p w14:paraId="70A9BB70"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сосуды, предназначенные для газов, сжиженных газов, растворенных под давлением, и паров, используемые для рабочих сред группы 1 и имеющие:</w:t>
            </w:r>
          </w:p>
          <w:p w14:paraId="3A88BDA9"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максимально допустимое рабочее давление свыше 0,05 МПа, вместимость более 0,001 м³ и произведение значения максимально допустимого рабочего давления на значение вместимости, составляющее свыше 0,0025 МПа · м³;</w:t>
            </w:r>
          </w:p>
          <w:p w14:paraId="2AE0CD8B"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максимально допустимое рабочее давление свыше 20 МПа, вместимость свыше 0,0001 м³ до 0,001 м³ включительно.</w:t>
            </w:r>
          </w:p>
          <w:p w14:paraId="0D3A1C79"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Сосуды, предназначенные для газов, сжиженных газов, растворенных под давлением, и паров, используемые для рабочих сред группы 2 и имеющие:</w:t>
            </w:r>
          </w:p>
          <w:p w14:paraId="096312AC"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максимально допустимое рабочее давление свыше 0,05 МПа, вместимость более 0,001 м³ и произведение значения максимально допустимого рабочего давления на значение вместимости, составляющее свыше 0,005 МПа · м³;</w:t>
            </w:r>
          </w:p>
          <w:p w14:paraId="38CFF340"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максимально допустимое рабочее давление свыше 100 МПа, вместимость свыше 0,0001 м³ до 0,001 м³ включительно.</w:t>
            </w:r>
          </w:p>
          <w:p w14:paraId="1CB3C2E2"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Сосуды, предназначенные для жидкостей, используемые для рабочих сред группы 1 и имеющие:</w:t>
            </w:r>
          </w:p>
          <w:p w14:paraId="37480968"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lastRenderedPageBreak/>
              <w:t>максимально допустимое рабочее давление свыше 0,05 МПа, вместимость более 0,001 м³ и произведение значения максимально допустимого рабочего давления на значение вместимости, составляющее свыше 0,02 МПа · м³;</w:t>
            </w:r>
          </w:p>
          <w:p w14:paraId="619DA230"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максимально допустимое рабочее давление свыше 50 МПа, вместимость свыше 0,0001 м³ до 0,001 м³ включительно.</w:t>
            </w:r>
          </w:p>
          <w:p w14:paraId="7763E93F"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Сосуды, предназначенные для жидкостей, используемые для рабочих сред группы 2 и имеющие:</w:t>
            </w:r>
          </w:p>
          <w:p w14:paraId="4EF7FF9C"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максимально допустимое рабочее давление свыше 1 МПа, вместимость более 0,01 м³ и произведение значения максимально допустимого рабочего давления на значение вместимости, составляющее свыше 1 МПа · м³;</w:t>
            </w:r>
          </w:p>
          <w:p w14:paraId="1B15E8E7"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максимально допустимое рабочее давление свыше 100 МПа, вместимость свыше 0,0001 м³ до 0,01 м³ включительно.</w:t>
            </w:r>
          </w:p>
          <w:p w14:paraId="3294A89B"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Котлы, имеющие вместимость более 0,002 м³, предназначенные для получения горячей воды, температура которой свыше 110 °C, или пара, избыточное давление которого свыше 0,05 МПа, а также сосуды с огневым обогревом, имеющие вместимость более 0,002 м³.</w:t>
            </w:r>
          </w:p>
          <w:p w14:paraId="0C150F1D"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Трубопроводы, имеющие максимально допустимое рабочее давление свыше 0,05 МПа, номинальный диаметр более 25 мм, предназначенные для газов и паров и используемые для рабочих сред группы 1.</w:t>
            </w:r>
          </w:p>
          <w:p w14:paraId="1EF185FB"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 xml:space="preserve">Трубопроводы, имеющие максимально допустимое рабочее давление свыше 0,05 МПа, номинальный диаметр более 32 мм </w:t>
            </w:r>
            <w:r w:rsidRPr="00675990">
              <w:rPr>
                <w:rFonts w:ascii="Times New Roman" w:eastAsia="Times New Roman" w:hAnsi="Times New Roman" w:cs="Times New Roman"/>
                <w:lang w:eastAsia="ru-RU"/>
              </w:rPr>
              <w:lastRenderedPageBreak/>
              <w:t>и произведение значения максимально допустимого рабочего давления на значение номинального диаметра, составляющее свыше 100 МПа · мм, предназначенные для газов и паров и используемые для рабочих сред группы 2.</w:t>
            </w:r>
          </w:p>
          <w:p w14:paraId="32ADBBBC"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Трубопроводы, имеющие максимально допустимое рабочее давление свыше 0,05 МПа, номинальный диаметр более 25 мм и произведение значения максимально допустимого рабочего давления на значение номинального диаметра, составляющее свыше 200 Мпа · мм, предназначенные для жидкостей и используемые для рабочих сред группы 1.</w:t>
            </w:r>
          </w:p>
          <w:p w14:paraId="4E07F50F"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Трубопроводы, имеющие максимально допустимое рабочее давление свыше 1 МПа, номинальный диаметр более 200 мм и произведение значения максимально допустимого рабочего давления на значение номинального диаметра свыше 500 МПа · мм, предназначенные для жидкостей и используемые для рабочих сред группы 2.</w:t>
            </w:r>
          </w:p>
          <w:p w14:paraId="22513185"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Элементы оборудования (сборочные единицы) и комплектующие к нему, выдерживающие воздействие давления.</w:t>
            </w:r>
          </w:p>
          <w:p w14:paraId="1FE57277"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Арматура, имеющая номинальный диаметр более 25 мм (для оборудования с рабочей средой группы 1), арматура, имеющая номинальный диаметр более 32 мм (для оборудования, используемого для газов с рабочей средой группы 2), арматура, имеющая номинальный диаметр более 200 мм (для трубопроводов, предназначенных для жидкостей и используемых для рабочих сред группы 2).</w:t>
            </w:r>
          </w:p>
          <w:p w14:paraId="40650D15"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lastRenderedPageBreak/>
              <w:t>Показывающие и предохранительные устройства.</w:t>
            </w:r>
          </w:p>
          <w:p w14:paraId="7FB3ADE6"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Барокамеры (кроме одноместных медицинских).</w:t>
            </w:r>
          </w:p>
          <w:p w14:paraId="2B235781"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Устройства и приборы безопасности</w:t>
            </w:r>
          </w:p>
        </w:tc>
        <w:tc>
          <w:tcPr>
            <w:tcW w:w="2085" w:type="dxa"/>
            <w:tcBorders>
              <w:top w:val="nil"/>
              <w:left w:val="nil"/>
              <w:bottom w:val="nil"/>
              <w:right w:val="nil"/>
            </w:tcBorders>
            <w:hideMark/>
          </w:tcPr>
          <w:p w14:paraId="05E0A896"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lastRenderedPageBreak/>
              <w:t>раздел III, IV, V, пункты 37, 38, 40 - 60 раздела VI, пункт 61 - 63 раздела VII, пункты 1 - 3 приложения N 1 - 3</w:t>
            </w:r>
          </w:p>
        </w:tc>
      </w:tr>
      <w:tr w:rsidR="00675990" w:rsidRPr="00675990" w14:paraId="20E0A770" w14:textId="77777777" w:rsidTr="00675990">
        <w:tc>
          <w:tcPr>
            <w:tcW w:w="390" w:type="dxa"/>
            <w:tcBorders>
              <w:top w:val="nil"/>
              <w:left w:val="nil"/>
              <w:bottom w:val="nil"/>
              <w:right w:val="nil"/>
            </w:tcBorders>
            <w:hideMark/>
          </w:tcPr>
          <w:p w14:paraId="03F5FB88"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lastRenderedPageBreak/>
              <w:t>5.</w:t>
            </w:r>
          </w:p>
        </w:tc>
        <w:tc>
          <w:tcPr>
            <w:tcW w:w="1695" w:type="dxa"/>
            <w:tcBorders>
              <w:top w:val="nil"/>
              <w:left w:val="nil"/>
              <w:bottom w:val="nil"/>
              <w:right w:val="nil"/>
            </w:tcBorders>
            <w:hideMark/>
          </w:tcPr>
          <w:p w14:paraId="0EBF527F"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Технический регламент Таможенного союза "О безопасности взрывчатых веществ и изделий на их основе" (ТР ТС 028/2012)</w:t>
            </w:r>
          </w:p>
        </w:tc>
        <w:tc>
          <w:tcPr>
            <w:tcW w:w="3180" w:type="dxa"/>
            <w:tcBorders>
              <w:top w:val="nil"/>
              <w:left w:val="nil"/>
              <w:bottom w:val="nil"/>
              <w:right w:val="nil"/>
            </w:tcBorders>
            <w:hideMark/>
          </w:tcPr>
          <w:p w14:paraId="5CCC8D8E"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взрывчатые вещества и изделия на их основе, разрабатываемые (проектируемые) и изготавливаемые для использования энергии взрыва в промышленных целях;</w:t>
            </w:r>
          </w:p>
          <w:p w14:paraId="2E5F5C00"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взрывчатые вещества, непосредственно не применяемые для использования энергии взрыва в промышленных целях, а используемые для производства взрывчатых веществ и изделий, указанных в подпункте "а" настоящей статьи, за исключением инициирующих взрывчатых веществ;</w:t>
            </w:r>
          </w:p>
          <w:p w14:paraId="1B59368E"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эмульсии и матрицы окислителя на основе нитрата аммония, разрабатываемые (проектируемые) и изготавливаемые для получения водоэмульсионных и </w:t>
            </w:r>
            <w:proofErr w:type="spellStart"/>
            <w:r w:rsidRPr="00675990">
              <w:rPr>
                <w:rFonts w:ascii="Times New Roman" w:eastAsia="Times New Roman" w:hAnsi="Times New Roman" w:cs="Times New Roman"/>
                <w:lang w:eastAsia="ru-RU"/>
              </w:rPr>
              <w:t>водногелевых</w:t>
            </w:r>
            <w:proofErr w:type="spellEnd"/>
            <w:r w:rsidRPr="00675990">
              <w:rPr>
                <w:rFonts w:ascii="Times New Roman" w:eastAsia="Times New Roman" w:hAnsi="Times New Roman" w:cs="Times New Roman"/>
                <w:lang w:eastAsia="ru-RU"/>
              </w:rPr>
              <w:t> взрывчатых веществ</w:t>
            </w:r>
          </w:p>
        </w:tc>
        <w:tc>
          <w:tcPr>
            <w:tcW w:w="2085" w:type="dxa"/>
            <w:tcBorders>
              <w:top w:val="nil"/>
              <w:left w:val="nil"/>
              <w:bottom w:val="nil"/>
              <w:right w:val="nil"/>
            </w:tcBorders>
            <w:hideMark/>
          </w:tcPr>
          <w:p w14:paraId="488EB529"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статья 3,</w:t>
            </w:r>
          </w:p>
          <w:p w14:paraId="25C8BBFD"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пункты 2.4 - 2.7, 4, 5.1 - 5.2, 7.1 - 7.4 статьи 5, пункт 1 статьи 6, пункты 1, 3 статьи 7, пункт 1 статьи 8</w:t>
            </w:r>
          </w:p>
        </w:tc>
      </w:tr>
      <w:tr w:rsidR="00675990" w:rsidRPr="00675990" w14:paraId="378325AC" w14:textId="77777777" w:rsidTr="00675990">
        <w:tc>
          <w:tcPr>
            <w:tcW w:w="390" w:type="dxa"/>
            <w:tcBorders>
              <w:top w:val="nil"/>
              <w:left w:val="nil"/>
              <w:bottom w:val="nil"/>
              <w:right w:val="nil"/>
            </w:tcBorders>
            <w:hideMark/>
          </w:tcPr>
          <w:p w14:paraId="658434F3"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6.</w:t>
            </w:r>
          </w:p>
        </w:tc>
        <w:tc>
          <w:tcPr>
            <w:tcW w:w="1695" w:type="dxa"/>
            <w:tcBorders>
              <w:top w:val="nil"/>
              <w:left w:val="nil"/>
              <w:bottom w:val="nil"/>
              <w:right w:val="nil"/>
            </w:tcBorders>
            <w:hideMark/>
          </w:tcPr>
          <w:p w14:paraId="1BF03023"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Технический регламент Евразийского экономического союза "О требованиях к магистральным трубопроводам для транспортирования жидких и газообразных углеводородов" (ТР ЕАЭС 049/2020)</w:t>
            </w:r>
          </w:p>
        </w:tc>
        <w:tc>
          <w:tcPr>
            <w:tcW w:w="3180" w:type="dxa"/>
            <w:tcBorders>
              <w:top w:val="nil"/>
              <w:left w:val="nil"/>
              <w:bottom w:val="nil"/>
              <w:right w:val="nil"/>
            </w:tcBorders>
            <w:hideMark/>
          </w:tcPr>
          <w:p w14:paraId="68736ABB"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магистральные трубопроводы, включая ответвления от них, номинальным диаметром до DN 1 400 включительно, с избыточным давлением от 1,2 до 14 МПа включительно для транспортирования жидких углеводородов и с избыточным давлением свыше 1,2 до 25 МПа включительно для транспортирования газообразных углеводородов</w:t>
            </w:r>
          </w:p>
        </w:tc>
        <w:tc>
          <w:tcPr>
            <w:tcW w:w="2085" w:type="dxa"/>
            <w:tcBorders>
              <w:top w:val="nil"/>
              <w:left w:val="nil"/>
              <w:bottom w:val="nil"/>
              <w:right w:val="nil"/>
            </w:tcBorders>
            <w:hideMark/>
          </w:tcPr>
          <w:p w14:paraId="2ED274BB"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раздел III,</w:t>
            </w:r>
          </w:p>
          <w:p w14:paraId="5AD4F9E1"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 xml:space="preserve">пункты 9, </w:t>
            </w:r>
            <w:proofErr w:type="gramStart"/>
            <w:r w:rsidRPr="00675990">
              <w:rPr>
                <w:rFonts w:ascii="Times New Roman" w:eastAsia="Times New Roman" w:hAnsi="Times New Roman" w:cs="Times New Roman"/>
                <w:lang w:eastAsia="ru-RU"/>
              </w:rPr>
              <w:t>40 - 42</w:t>
            </w:r>
            <w:proofErr w:type="gramEnd"/>
            <w:r w:rsidRPr="00675990">
              <w:rPr>
                <w:rFonts w:ascii="Times New Roman" w:eastAsia="Times New Roman" w:hAnsi="Times New Roman" w:cs="Times New Roman"/>
                <w:lang w:eastAsia="ru-RU"/>
              </w:rPr>
              <w:t>, 45 раздела IV, раздел VII</w:t>
            </w:r>
          </w:p>
        </w:tc>
      </w:tr>
      <w:tr w:rsidR="00675990" w:rsidRPr="00675990" w14:paraId="1FA3EE16" w14:textId="77777777" w:rsidTr="00675990">
        <w:tc>
          <w:tcPr>
            <w:tcW w:w="390" w:type="dxa"/>
            <w:tcBorders>
              <w:top w:val="nil"/>
              <w:left w:val="nil"/>
              <w:bottom w:val="nil"/>
              <w:right w:val="nil"/>
            </w:tcBorders>
            <w:hideMark/>
          </w:tcPr>
          <w:p w14:paraId="3D4917C5"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7.</w:t>
            </w:r>
          </w:p>
        </w:tc>
        <w:tc>
          <w:tcPr>
            <w:tcW w:w="1695" w:type="dxa"/>
            <w:tcBorders>
              <w:top w:val="nil"/>
              <w:left w:val="nil"/>
              <w:bottom w:val="nil"/>
              <w:right w:val="nil"/>
            </w:tcBorders>
            <w:hideMark/>
          </w:tcPr>
          <w:p w14:paraId="3821A3B4"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 xml:space="preserve">Технический регламент "О безопасности сетей газораспределения и газопотребления", утвержденный постановлением Правительства </w:t>
            </w:r>
            <w:r w:rsidRPr="00675990">
              <w:rPr>
                <w:rFonts w:ascii="Times New Roman" w:eastAsia="Times New Roman" w:hAnsi="Times New Roman" w:cs="Times New Roman"/>
                <w:lang w:eastAsia="ru-RU"/>
              </w:rPr>
              <w:lastRenderedPageBreak/>
              <w:t>Российской Федерации от 29 октября 2010 г. N 870 "Об утверждении технического регламента о безопасности сетей газораспределения и газопотребления"</w:t>
            </w:r>
          </w:p>
        </w:tc>
        <w:tc>
          <w:tcPr>
            <w:tcW w:w="3180" w:type="dxa"/>
            <w:tcBorders>
              <w:top w:val="nil"/>
              <w:left w:val="nil"/>
              <w:bottom w:val="nil"/>
              <w:right w:val="nil"/>
            </w:tcBorders>
            <w:hideMark/>
          </w:tcPr>
          <w:p w14:paraId="7D9200A3"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lastRenderedPageBreak/>
              <w:t>сети газопотребления и газораспределения на опасных производственных объектах</w:t>
            </w:r>
          </w:p>
        </w:tc>
        <w:tc>
          <w:tcPr>
            <w:tcW w:w="2085" w:type="dxa"/>
            <w:tcBorders>
              <w:top w:val="nil"/>
              <w:left w:val="nil"/>
              <w:bottom w:val="nil"/>
              <w:right w:val="nil"/>
            </w:tcBorders>
            <w:hideMark/>
          </w:tcPr>
          <w:p w14:paraId="652F5BA8"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раздел II, III,</w:t>
            </w:r>
          </w:p>
          <w:p w14:paraId="64DC3257"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 xml:space="preserve">пункты </w:t>
            </w:r>
            <w:proofErr w:type="gramStart"/>
            <w:r w:rsidRPr="00675990">
              <w:rPr>
                <w:rFonts w:ascii="Times New Roman" w:eastAsia="Times New Roman" w:hAnsi="Times New Roman" w:cs="Times New Roman"/>
                <w:lang w:eastAsia="ru-RU"/>
              </w:rPr>
              <w:t>58 - 67</w:t>
            </w:r>
            <w:proofErr w:type="gramEnd"/>
            <w:r w:rsidRPr="00675990">
              <w:rPr>
                <w:rFonts w:ascii="Times New Roman" w:eastAsia="Times New Roman" w:hAnsi="Times New Roman" w:cs="Times New Roman"/>
                <w:lang w:eastAsia="ru-RU"/>
              </w:rPr>
              <w:t xml:space="preserve"> раздела V,</w:t>
            </w:r>
          </w:p>
          <w:p w14:paraId="6E842C8A" w14:textId="77777777" w:rsidR="00675990" w:rsidRPr="00675990" w:rsidRDefault="00675990" w:rsidP="00675990">
            <w:pPr>
              <w:spacing w:after="100" w:afterAutospacing="1"/>
              <w:jc w:val="both"/>
              <w:rPr>
                <w:rFonts w:ascii="Times New Roman" w:eastAsia="Times New Roman" w:hAnsi="Times New Roman" w:cs="Times New Roman"/>
                <w:lang w:eastAsia="ru-RU"/>
              </w:rPr>
            </w:pPr>
            <w:r w:rsidRPr="00675990">
              <w:rPr>
                <w:rFonts w:ascii="Times New Roman" w:eastAsia="Times New Roman" w:hAnsi="Times New Roman" w:cs="Times New Roman"/>
                <w:lang w:eastAsia="ru-RU"/>
              </w:rPr>
              <w:lastRenderedPageBreak/>
              <w:t xml:space="preserve">разделы </w:t>
            </w:r>
            <w:proofErr w:type="gramStart"/>
            <w:r w:rsidRPr="00675990">
              <w:rPr>
                <w:rFonts w:ascii="Times New Roman" w:eastAsia="Times New Roman" w:hAnsi="Times New Roman" w:cs="Times New Roman"/>
                <w:lang w:eastAsia="ru-RU"/>
              </w:rPr>
              <w:t>VI - VIII</w:t>
            </w:r>
            <w:proofErr w:type="gramEnd"/>
            <w:r w:rsidRPr="00675990">
              <w:rPr>
                <w:rFonts w:ascii="Times New Roman" w:eastAsia="Times New Roman" w:hAnsi="Times New Roman" w:cs="Times New Roman"/>
                <w:lang w:eastAsia="ru-RU"/>
              </w:rPr>
              <w:t>, пункты 92 - 99 раздела IX,</w:t>
            </w:r>
          </w:p>
          <w:p w14:paraId="5FAD8A6A"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приложения N 1 и N 2</w:t>
            </w:r>
          </w:p>
        </w:tc>
      </w:tr>
      <w:tr w:rsidR="00675990" w:rsidRPr="00675990" w14:paraId="0B0175A5" w14:textId="77777777" w:rsidTr="00675990">
        <w:tc>
          <w:tcPr>
            <w:tcW w:w="390" w:type="dxa"/>
            <w:tcBorders>
              <w:top w:val="nil"/>
              <w:left w:val="nil"/>
              <w:bottom w:val="nil"/>
              <w:right w:val="nil"/>
            </w:tcBorders>
            <w:hideMark/>
          </w:tcPr>
          <w:p w14:paraId="6EF172D8"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lastRenderedPageBreak/>
              <w:t>8.</w:t>
            </w:r>
          </w:p>
        </w:tc>
        <w:tc>
          <w:tcPr>
            <w:tcW w:w="1695" w:type="dxa"/>
            <w:tcBorders>
              <w:top w:val="nil"/>
              <w:left w:val="nil"/>
              <w:bottom w:val="nil"/>
              <w:right w:val="nil"/>
            </w:tcBorders>
            <w:hideMark/>
          </w:tcPr>
          <w:p w14:paraId="3FCFB2CB"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Федеральный закон "Технический регламент о безопасности зданий и сооружений"</w:t>
            </w:r>
          </w:p>
        </w:tc>
        <w:tc>
          <w:tcPr>
            <w:tcW w:w="3180" w:type="dxa"/>
            <w:tcBorders>
              <w:top w:val="nil"/>
              <w:left w:val="nil"/>
              <w:bottom w:val="nil"/>
              <w:right w:val="nil"/>
            </w:tcBorders>
            <w:hideMark/>
          </w:tcPr>
          <w:p w14:paraId="1E0AE5FF"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здания и сооружения на опасных производственных объектах</w:t>
            </w:r>
          </w:p>
        </w:tc>
        <w:tc>
          <w:tcPr>
            <w:tcW w:w="2085" w:type="dxa"/>
            <w:tcBorders>
              <w:top w:val="nil"/>
              <w:left w:val="nil"/>
              <w:bottom w:val="nil"/>
              <w:right w:val="nil"/>
            </w:tcBorders>
            <w:hideMark/>
          </w:tcPr>
          <w:p w14:paraId="23262FB8" w14:textId="77777777" w:rsidR="00675990" w:rsidRPr="00675990" w:rsidRDefault="00675990" w:rsidP="00675990">
            <w:pPr>
              <w:spacing w:after="100" w:afterAutospacing="1"/>
              <w:rPr>
                <w:rFonts w:ascii="Times New Roman" w:eastAsia="Times New Roman" w:hAnsi="Times New Roman" w:cs="Times New Roman"/>
                <w:lang w:eastAsia="ru-RU"/>
              </w:rPr>
            </w:pPr>
            <w:r w:rsidRPr="00675990">
              <w:rPr>
                <w:rFonts w:ascii="Times New Roman" w:eastAsia="Times New Roman" w:hAnsi="Times New Roman" w:cs="Times New Roman"/>
                <w:lang w:eastAsia="ru-RU"/>
              </w:rPr>
              <w:t>статьи 36, 37</w:t>
            </w:r>
          </w:p>
        </w:tc>
      </w:tr>
    </w:tbl>
    <w:p w14:paraId="520AFF93" w14:textId="77777777" w:rsidR="00675990" w:rsidRPr="00675990" w:rsidRDefault="00675990" w:rsidP="00675990">
      <w:pPr>
        <w:spacing w:after="100" w:afterAutospacing="1"/>
        <w:jc w:val="right"/>
        <w:rPr>
          <w:rFonts w:ascii="Arial" w:eastAsia="Times New Roman" w:hAnsi="Arial" w:cs="Arial"/>
          <w:color w:val="212529"/>
          <w:lang w:eastAsia="ru-RU"/>
        </w:rPr>
      </w:pPr>
      <w:r w:rsidRPr="00675990">
        <w:rPr>
          <w:rFonts w:ascii="Arial" w:eastAsia="Times New Roman" w:hAnsi="Arial" w:cs="Arial"/>
          <w:color w:val="212529"/>
          <w:lang w:eastAsia="ru-RU"/>
        </w:rPr>
        <w:t>Утверждены</w:t>
      </w:r>
    </w:p>
    <w:p w14:paraId="0AFB92EE" w14:textId="77777777" w:rsidR="00675990" w:rsidRPr="00675990" w:rsidRDefault="00675990" w:rsidP="00675990">
      <w:pPr>
        <w:spacing w:after="100" w:afterAutospacing="1"/>
        <w:jc w:val="right"/>
        <w:rPr>
          <w:rFonts w:ascii="Arial" w:eastAsia="Times New Roman" w:hAnsi="Arial" w:cs="Arial"/>
          <w:color w:val="212529"/>
          <w:lang w:eastAsia="ru-RU"/>
        </w:rPr>
      </w:pPr>
      <w:r w:rsidRPr="00675990">
        <w:rPr>
          <w:rFonts w:ascii="Arial" w:eastAsia="Times New Roman" w:hAnsi="Arial" w:cs="Arial"/>
          <w:color w:val="212529"/>
          <w:lang w:eastAsia="ru-RU"/>
        </w:rPr>
        <w:t>постановлением Правительства</w:t>
      </w:r>
    </w:p>
    <w:p w14:paraId="704076D8" w14:textId="77777777" w:rsidR="00675990" w:rsidRPr="00675990" w:rsidRDefault="00675990" w:rsidP="00675990">
      <w:pPr>
        <w:spacing w:after="100" w:afterAutospacing="1"/>
        <w:jc w:val="right"/>
        <w:rPr>
          <w:rFonts w:ascii="Arial" w:eastAsia="Times New Roman" w:hAnsi="Arial" w:cs="Arial"/>
          <w:color w:val="212529"/>
          <w:lang w:eastAsia="ru-RU"/>
        </w:rPr>
      </w:pPr>
      <w:r w:rsidRPr="00675990">
        <w:rPr>
          <w:rFonts w:ascii="Arial" w:eastAsia="Times New Roman" w:hAnsi="Arial" w:cs="Arial"/>
          <w:color w:val="212529"/>
          <w:lang w:eastAsia="ru-RU"/>
        </w:rPr>
        <w:t>Российской Федерации</w:t>
      </w:r>
    </w:p>
    <w:p w14:paraId="741C3A1F" w14:textId="77777777" w:rsidR="00675990" w:rsidRPr="00675990" w:rsidRDefault="00675990" w:rsidP="00675990">
      <w:pPr>
        <w:spacing w:after="100" w:afterAutospacing="1"/>
        <w:jc w:val="right"/>
        <w:rPr>
          <w:rFonts w:ascii="Arial" w:eastAsia="Times New Roman" w:hAnsi="Arial" w:cs="Arial"/>
          <w:color w:val="212529"/>
          <w:lang w:eastAsia="ru-RU"/>
        </w:rPr>
      </w:pPr>
      <w:r w:rsidRPr="00675990">
        <w:rPr>
          <w:rFonts w:ascii="Arial" w:eastAsia="Times New Roman" w:hAnsi="Arial" w:cs="Arial"/>
          <w:color w:val="212529"/>
          <w:lang w:eastAsia="ru-RU"/>
        </w:rPr>
        <w:t>от 30 июня 2021 г. N 1082</w:t>
      </w:r>
    </w:p>
    <w:p w14:paraId="79EEA8A0" w14:textId="77777777" w:rsidR="00675990" w:rsidRPr="00675990" w:rsidRDefault="00675990" w:rsidP="00675990">
      <w:pPr>
        <w:spacing w:after="150"/>
        <w:jc w:val="center"/>
        <w:outlineLvl w:val="0"/>
        <w:rPr>
          <w:rFonts w:ascii="Arial" w:eastAsia="Times New Roman" w:hAnsi="Arial" w:cs="Arial"/>
          <w:b/>
          <w:bCs/>
          <w:color w:val="212529"/>
          <w:kern w:val="36"/>
          <w:sz w:val="33"/>
          <w:szCs w:val="33"/>
          <w:lang w:eastAsia="ru-RU"/>
        </w:rPr>
      </w:pPr>
      <w:r w:rsidRPr="00675990">
        <w:rPr>
          <w:rFonts w:ascii="Arial" w:eastAsia="Times New Roman" w:hAnsi="Arial" w:cs="Arial"/>
          <w:b/>
          <w:bCs/>
          <w:color w:val="212529"/>
          <w:kern w:val="36"/>
          <w:sz w:val="33"/>
          <w:szCs w:val="33"/>
          <w:lang w:eastAsia="ru-RU"/>
        </w:rPr>
        <w:t>ИЗМЕНЕНИЯ, КОТОРЫЕ ВНОСЯТСЯ В ОТДЕЛЬНЫЕ АКТЫ ПРАВИТЕЛЬСТВА РОССИЙСКОЙ ФЕДЕРАЦИИ</w:t>
      </w:r>
    </w:p>
    <w:p w14:paraId="53C7FB95"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1. В требованиях к документационному обеспечению систем управления промышленной безопасностью, утвержденных постановлением Правительства Российской Федерации от 17 августа 2020 г. N 1243 "Об утверждении требований к документационному обеспечению систем управления промышленной безопасностью" (Собрание законодательства Российской Федерации, 2020, N 34, ст. 5470):</w:t>
      </w:r>
    </w:p>
    <w:p w14:paraId="3A0B6DE7"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а) пункт 2 дополнить словами ", а также мероприятий, направленных на соответствие критериям оценки добросовестности, для опасных производственных объектов III, IV классов опасности";</w:t>
      </w:r>
    </w:p>
    <w:p w14:paraId="63840A89"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б) в пункте 3 слова "I или II класса опасности" исключить.</w:t>
      </w:r>
    </w:p>
    <w:p w14:paraId="5B951EE2"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2. В Положении о лицензировании эксплуатации взрывопожароопасных и химически опасных производственных объектов I, II и III классов опасности, утвержденном постановлением Правительства Российской Федерации от 12 октября 2020 г. N 1661 "О лицензировании эксплуатации взрывопожароопасных и химически опасных производственных объектов I, II и III классов опасности" (Собрание законодательства Российской Федерации, 2020, N 42, ст. 6626):</w:t>
      </w:r>
    </w:p>
    <w:p w14:paraId="02CE9A46"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а) подпункт "л" пункта 4 после слов "руководителей организаций" дополнить словами "(обособленных подразделений организаций)";</w:t>
      </w:r>
    </w:p>
    <w:p w14:paraId="4B011E8F"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б) пункт 14 изложить в следующей редакции:</w:t>
      </w:r>
    </w:p>
    <w:p w14:paraId="04FE3776"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 xml:space="preserve">"14. Оценка соблюдения лицензиатом лицензионных требований осуществляется Федеральной службой по экологическому, технологическому и атомному надзору и </w:t>
      </w:r>
      <w:r w:rsidRPr="00675990">
        <w:rPr>
          <w:rFonts w:ascii="Arial" w:eastAsia="Times New Roman" w:hAnsi="Arial" w:cs="Arial"/>
          <w:color w:val="212529"/>
          <w:lang w:eastAsia="ru-RU"/>
        </w:rPr>
        <w:lastRenderedPageBreak/>
        <w:t>ее территориальными органами при осуществлении федерального государственного надзора в области промышленной безопасности.";</w:t>
      </w:r>
    </w:p>
    <w:p w14:paraId="27A25660"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 xml:space="preserve">в) пункты </w:t>
      </w:r>
      <w:proofErr w:type="gramStart"/>
      <w:r w:rsidRPr="00675990">
        <w:rPr>
          <w:rFonts w:ascii="Arial" w:eastAsia="Times New Roman" w:hAnsi="Arial" w:cs="Arial"/>
          <w:color w:val="212529"/>
          <w:lang w:eastAsia="ru-RU"/>
        </w:rPr>
        <w:t>15 - 19</w:t>
      </w:r>
      <w:proofErr w:type="gramEnd"/>
      <w:r w:rsidRPr="00675990">
        <w:rPr>
          <w:rFonts w:ascii="Arial" w:eastAsia="Times New Roman" w:hAnsi="Arial" w:cs="Arial"/>
          <w:color w:val="212529"/>
          <w:lang w:eastAsia="ru-RU"/>
        </w:rPr>
        <w:t xml:space="preserve"> признать утратившими силу.</w:t>
      </w:r>
    </w:p>
    <w:p w14:paraId="19D876AC"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3. Пункт 6 Положения о проведении эксперимента по внедрению системы дистанционного контроля промышленной безопасности, утвержденного постановлением Правительства Российской Федерации от 31 декабря 2020 г. N 2415 "О проведении эксперимента по внедрению системы дистанционного контроля промышленной безопасности" (Собрание законодательства Российской Федерации, 2021, N 3, ст. 557), изложить в следующей редакции:</w:t>
      </w:r>
    </w:p>
    <w:p w14:paraId="204D5723"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"6. Информация о показателях состояния промышленной безопасности опасных производственных объектов, поступающая с использованием системы дистанционного контроля промышленной безопасности, применяется Федеральной службой по экологическому, технологическому и атомному надзору при осуществлении федерального государственного надзора в области промышленной безопасности. При осуществлении постоянного государственного контроля (надзора) в отношении опасных производственных объектов, на которых внедрена система дистанционного контроля промышленной безопасности, на время проведения эксперимента не осуществляется оценка:</w:t>
      </w:r>
    </w:p>
    <w:p w14:paraId="5214AB76"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а) состояния зданий, сооружений, помещений опасного производственного объекта, территории или частей территории опасного производственного объекта, его цехов, участков, площадок, технических устройств, средств и оборудования;</w:t>
      </w:r>
    </w:p>
    <w:p w14:paraId="7E02AE39"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б) работоспособности приборов и систем контроля безопасности на объекте повышенной опасности;</w:t>
      </w:r>
    </w:p>
    <w:p w14:paraId="47E2B12D" w14:textId="77777777" w:rsidR="00675990" w:rsidRPr="00675990" w:rsidRDefault="00675990" w:rsidP="00675990">
      <w:pPr>
        <w:spacing w:after="100" w:afterAutospacing="1"/>
        <w:jc w:val="both"/>
        <w:rPr>
          <w:rFonts w:ascii="Arial" w:eastAsia="Times New Roman" w:hAnsi="Arial" w:cs="Arial"/>
          <w:color w:val="212529"/>
          <w:lang w:eastAsia="ru-RU"/>
        </w:rPr>
      </w:pPr>
      <w:r w:rsidRPr="00675990">
        <w:rPr>
          <w:rFonts w:ascii="Arial" w:eastAsia="Times New Roman" w:hAnsi="Arial" w:cs="Arial"/>
          <w:color w:val="212529"/>
          <w:lang w:eastAsia="ru-RU"/>
        </w:rPr>
        <w:t>в) пригодности к использованию систем наблюдения, оповещения, связи и поддержки действий в случае аварии.".</w:t>
      </w:r>
    </w:p>
    <w:p w14:paraId="5EB3D78C" w14:textId="77777777" w:rsidR="00675990" w:rsidRPr="00675990" w:rsidRDefault="00675990" w:rsidP="00675990">
      <w:pPr>
        <w:spacing w:line="384" w:lineRule="atLeast"/>
        <w:rPr>
          <w:rFonts w:ascii="Open Sans" w:eastAsia="Times New Roman" w:hAnsi="Open Sans" w:cs="Open Sans"/>
          <w:color w:val="212529"/>
          <w:sz w:val="18"/>
          <w:szCs w:val="18"/>
          <w:lang w:eastAsia="ru-RU"/>
        </w:rPr>
      </w:pPr>
    </w:p>
    <w:p w14:paraId="39220F08" w14:textId="77777777" w:rsidR="00842A53" w:rsidRDefault="00842A53"/>
    <w:sectPr w:rsidR="00842A53" w:rsidSect="00213BD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990"/>
    <w:rsid w:val="00213BD2"/>
    <w:rsid w:val="00675990"/>
    <w:rsid w:val="00842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877A191"/>
  <w15:chartTrackingRefBased/>
  <w15:docId w15:val="{8CE4188A-A1BF-4E43-8A6C-CA55BF13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7599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75990"/>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599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7599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75990"/>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58987">
      <w:bodyDiv w:val="1"/>
      <w:marLeft w:val="0"/>
      <w:marRight w:val="0"/>
      <w:marTop w:val="0"/>
      <w:marBottom w:val="0"/>
      <w:divBdr>
        <w:top w:val="none" w:sz="0" w:space="0" w:color="auto"/>
        <w:left w:val="none" w:sz="0" w:space="0" w:color="auto"/>
        <w:bottom w:val="none" w:sz="0" w:space="0" w:color="auto"/>
        <w:right w:val="none" w:sz="0" w:space="0" w:color="auto"/>
      </w:divBdr>
      <w:divsChild>
        <w:div w:id="1270696582">
          <w:marLeft w:val="0"/>
          <w:marRight w:val="0"/>
          <w:marTop w:val="0"/>
          <w:marBottom w:val="0"/>
          <w:divBdr>
            <w:top w:val="none" w:sz="0" w:space="0" w:color="auto"/>
            <w:left w:val="none" w:sz="0" w:space="0" w:color="auto"/>
            <w:bottom w:val="none" w:sz="0" w:space="0" w:color="auto"/>
            <w:right w:val="none" w:sz="0" w:space="0" w:color="auto"/>
          </w:divBdr>
        </w:div>
        <w:div w:id="415710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9015</Words>
  <Characters>51386</Characters>
  <Application>Microsoft Office Word</Application>
  <DocSecurity>0</DocSecurity>
  <Lines>428</Lines>
  <Paragraphs>120</Paragraphs>
  <ScaleCrop>false</ScaleCrop>
  <Company/>
  <LinksUpToDate>false</LinksUpToDate>
  <CharactersWithSpaces>60281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Артюшкин</dc:creator>
  <cp:keywords/>
  <dc:description/>
  <cp:lastModifiedBy>Андрей Артюшкин</cp:lastModifiedBy>
  <cp:revision>1</cp:revision>
  <dcterms:created xsi:type="dcterms:W3CDTF">2022-07-12T02:39:00Z</dcterms:created>
  <dcterms:modified xsi:type="dcterms:W3CDTF">2022-07-12T02:40:00Z</dcterms:modified>
</cp:coreProperties>
</file>